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83" w:rsidRPr="00A067A0" w:rsidRDefault="008B4EDF" w:rsidP="00B51C16">
      <w:pPr>
        <w:spacing w:line="360" w:lineRule="exact"/>
        <w:jc w:val="center"/>
        <w:rPr>
          <w:rFonts w:asciiTheme="majorEastAsia" w:eastAsiaTheme="majorEastAsia" w:hAnsiTheme="majorEastAsia"/>
          <w:b/>
          <w:sz w:val="28"/>
          <w:szCs w:val="28"/>
        </w:rPr>
      </w:pPr>
      <w:bookmarkStart w:id="0" w:name="_GoBack"/>
      <w:bookmarkEnd w:id="0"/>
      <w:r w:rsidRPr="00A067A0">
        <w:rPr>
          <w:rFonts w:asciiTheme="majorEastAsia" w:eastAsiaTheme="majorEastAsia" w:hAnsiTheme="majorEastAsia" w:hint="eastAsia"/>
          <w:b/>
          <w:sz w:val="28"/>
          <w:szCs w:val="28"/>
        </w:rPr>
        <w:t>新しい</w:t>
      </w:r>
      <w:r w:rsidR="000A5E83" w:rsidRPr="00A067A0">
        <w:rPr>
          <w:rFonts w:asciiTheme="majorEastAsia" w:eastAsiaTheme="majorEastAsia" w:hAnsiTheme="majorEastAsia" w:hint="eastAsia"/>
          <w:b/>
          <w:sz w:val="28"/>
          <w:szCs w:val="28"/>
        </w:rPr>
        <w:t>魚津市</w:t>
      </w:r>
      <w:r w:rsidRPr="00A067A0">
        <w:rPr>
          <w:rFonts w:asciiTheme="majorEastAsia" w:eastAsiaTheme="majorEastAsia" w:hAnsiTheme="majorEastAsia" w:hint="eastAsia"/>
          <w:b/>
          <w:sz w:val="28"/>
          <w:szCs w:val="28"/>
        </w:rPr>
        <w:t>室内温水プールの整備について、</w:t>
      </w:r>
    </w:p>
    <w:p w:rsidR="008B4EDF" w:rsidRPr="00A067A0" w:rsidRDefault="008B4EDF" w:rsidP="00B51C16">
      <w:pPr>
        <w:spacing w:line="360" w:lineRule="exact"/>
        <w:jc w:val="center"/>
        <w:rPr>
          <w:rFonts w:asciiTheme="majorEastAsia" w:eastAsiaTheme="majorEastAsia" w:hAnsiTheme="majorEastAsia"/>
          <w:b/>
          <w:sz w:val="28"/>
          <w:szCs w:val="28"/>
        </w:rPr>
      </w:pPr>
      <w:r w:rsidRPr="00A067A0">
        <w:rPr>
          <w:rFonts w:asciiTheme="majorEastAsia" w:eastAsiaTheme="majorEastAsia" w:hAnsiTheme="majorEastAsia" w:hint="eastAsia"/>
          <w:b/>
          <w:sz w:val="28"/>
          <w:szCs w:val="28"/>
        </w:rPr>
        <w:t>民間事業者との「対話」を実施します</w:t>
      </w:r>
    </w:p>
    <w:p w:rsidR="002D27E3" w:rsidRPr="00A067A0" w:rsidRDefault="008B4EDF" w:rsidP="002D27E3">
      <w:pPr>
        <w:jc w:val="center"/>
        <w:rPr>
          <w:rFonts w:asciiTheme="minorEastAsia" w:hAnsiTheme="minorEastAsia"/>
          <w:sz w:val="24"/>
          <w:szCs w:val="24"/>
        </w:rPr>
      </w:pPr>
      <w:r w:rsidRPr="00A067A0">
        <w:rPr>
          <w:rFonts w:asciiTheme="minorEastAsia" w:hAnsiTheme="minorEastAsia" w:hint="eastAsia"/>
          <w:sz w:val="24"/>
          <w:szCs w:val="24"/>
        </w:rPr>
        <w:t>～新しい</w:t>
      </w:r>
      <w:r w:rsidR="000A5E83" w:rsidRPr="00A067A0">
        <w:rPr>
          <w:rFonts w:asciiTheme="minorEastAsia" w:hAnsiTheme="minorEastAsia" w:hint="eastAsia"/>
          <w:sz w:val="24"/>
          <w:szCs w:val="24"/>
        </w:rPr>
        <w:t>魚津市</w:t>
      </w:r>
      <w:r w:rsidRPr="00A067A0">
        <w:rPr>
          <w:rFonts w:asciiTheme="minorEastAsia" w:hAnsiTheme="minorEastAsia" w:hint="eastAsia"/>
          <w:sz w:val="24"/>
          <w:szCs w:val="24"/>
        </w:rPr>
        <w:t>室内温水プール整備</w:t>
      </w:r>
      <w:r w:rsidR="002D27E3" w:rsidRPr="00A067A0">
        <w:rPr>
          <w:rFonts w:asciiTheme="minorEastAsia" w:hAnsiTheme="minorEastAsia" w:hint="eastAsia"/>
          <w:sz w:val="24"/>
          <w:szCs w:val="24"/>
        </w:rPr>
        <w:t>に向けた</w:t>
      </w:r>
    </w:p>
    <w:p w:rsidR="00AD376A" w:rsidRPr="00A067A0" w:rsidRDefault="00AD376A" w:rsidP="002D27E3">
      <w:pPr>
        <w:jc w:val="center"/>
        <w:rPr>
          <w:rFonts w:asciiTheme="minorEastAsia" w:hAnsiTheme="minorEastAsia"/>
          <w:sz w:val="24"/>
          <w:szCs w:val="24"/>
        </w:rPr>
      </w:pPr>
      <w:r w:rsidRPr="00A067A0">
        <w:rPr>
          <w:rFonts w:asciiTheme="minorEastAsia" w:hAnsiTheme="minorEastAsia" w:hint="eastAsia"/>
          <w:sz w:val="24"/>
          <w:szCs w:val="24"/>
        </w:rPr>
        <w:t>サウンディング</w:t>
      </w:r>
      <w:r w:rsidR="0022285A" w:rsidRPr="00A067A0">
        <w:rPr>
          <w:rFonts w:asciiTheme="minorEastAsia" w:hAnsiTheme="minorEastAsia" w:hint="eastAsia"/>
          <w:sz w:val="24"/>
          <w:szCs w:val="24"/>
        </w:rPr>
        <w:t>型</w:t>
      </w:r>
      <w:r w:rsidRPr="00A067A0">
        <w:rPr>
          <w:rFonts w:asciiTheme="minorEastAsia" w:hAnsiTheme="minorEastAsia" w:hint="eastAsia"/>
          <w:sz w:val="24"/>
          <w:szCs w:val="24"/>
        </w:rPr>
        <w:t>市場調査</w:t>
      </w:r>
      <w:r w:rsidR="002D27E3" w:rsidRPr="00A067A0">
        <w:rPr>
          <w:rFonts w:asciiTheme="minorEastAsia" w:hAnsiTheme="minorEastAsia" w:hint="eastAsia"/>
          <w:sz w:val="24"/>
          <w:szCs w:val="24"/>
        </w:rPr>
        <w:t xml:space="preserve"> </w:t>
      </w:r>
      <w:r w:rsidR="00D01895" w:rsidRPr="00A067A0">
        <w:rPr>
          <w:rFonts w:asciiTheme="minorEastAsia" w:hAnsiTheme="minorEastAsia" w:hint="eastAsia"/>
          <w:sz w:val="24"/>
          <w:szCs w:val="24"/>
        </w:rPr>
        <w:t>実施要領</w:t>
      </w:r>
      <w:r w:rsidR="008B4EDF" w:rsidRPr="00A067A0">
        <w:rPr>
          <w:rFonts w:asciiTheme="minorEastAsia" w:hAnsiTheme="minorEastAsia" w:hint="eastAsia"/>
          <w:sz w:val="24"/>
          <w:szCs w:val="24"/>
        </w:rPr>
        <w:t>～</w:t>
      </w:r>
    </w:p>
    <w:p w:rsidR="00764B37" w:rsidRPr="00B51C16" w:rsidRDefault="00764B37" w:rsidP="00764B37">
      <w:pPr>
        <w:rPr>
          <w:rFonts w:asciiTheme="minorEastAsia" w:hAnsiTheme="minorEastAsia"/>
          <w:sz w:val="24"/>
          <w:szCs w:val="24"/>
        </w:rPr>
      </w:pPr>
      <w:r w:rsidRPr="00B51C16">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67D96F09" wp14:editId="1B85A9ED">
                <wp:simplePos x="0" y="0"/>
                <wp:positionH relativeFrom="column">
                  <wp:posOffset>403860</wp:posOffset>
                </wp:positionH>
                <wp:positionV relativeFrom="paragraph">
                  <wp:posOffset>80010</wp:posOffset>
                </wp:positionV>
                <wp:extent cx="5457825" cy="11620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457825" cy="1162050"/>
                        </a:xfrm>
                        <a:prstGeom prst="roundRect">
                          <a:avLst/>
                        </a:prstGeom>
                        <a:solidFill>
                          <a:sysClr val="window" lastClr="FFFFFF"/>
                        </a:solidFill>
                        <a:ln w="12700" cap="flat" cmpd="sng" algn="ctr">
                          <a:solidFill>
                            <a:sysClr val="windowText" lastClr="000000"/>
                          </a:solidFill>
                          <a:prstDash val="solid"/>
                        </a:ln>
                        <a:effectLst/>
                      </wps:spPr>
                      <wps:txbx>
                        <w:txbxContent>
                          <w:p w:rsidR="008A60A5" w:rsidRDefault="008A60A5" w:rsidP="00A755A0">
                            <w:pPr>
                              <w:snapToGrid w:val="0"/>
                              <w:ind w:firstLineChars="100" w:firstLine="210"/>
                              <w:jc w:val="left"/>
                              <w:rPr>
                                <w:color w:val="000000" w:themeColor="text1"/>
                              </w:rPr>
                            </w:pPr>
                            <w:r>
                              <w:rPr>
                                <w:rFonts w:hint="eastAsia"/>
                                <w:color w:val="000000" w:themeColor="text1"/>
                              </w:rPr>
                              <w:t>魚津市では、公共施設再編方針に基づき、魚津市室内温水プールの建て替えを予定しています。</w:t>
                            </w:r>
                          </w:p>
                          <w:p w:rsidR="008A60A5" w:rsidRPr="00764B37" w:rsidRDefault="008A60A5" w:rsidP="00A755A0">
                            <w:pPr>
                              <w:snapToGrid w:val="0"/>
                              <w:ind w:firstLineChars="100" w:firstLine="210"/>
                              <w:jc w:val="left"/>
                              <w:rPr>
                                <w:color w:val="000000" w:themeColor="text1"/>
                              </w:rPr>
                            </w:pPr>
                            <w:r>
                              <w:rPr>
                                <w:rFonts w:hint="eastAsia"/>
                                <w:color w:val="000000" w:themeColor="text1"/>
                              </w:rPr>
                              <w:t>その整備に先立ち、民間事業者との「対話」を通じ、実現可能なアイデアを調査する「サウンディング型市場調査」を実施し、今後の施設整備を検討する際の参考としたいと考えています。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1.8pt;margin-top:6.3pt;width:429.7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" fillcolor="window" strokecolor="windowText" strokeweight="1pt">
                <v:textbox>
                  <w:txbxContent>
                    <w:p w:rsidR="008A60A5" w:rsidRDefault="008A60A5" w:rsidP="00A755A0">
                      <w:pPr>
                        <w:snapToGrid w:val="0"/>
                        <w:ind w:firstLineChars="100" w:firstLine="210"/>
                        <w:jc w:val="left"/>
                        <w:rPr>
                          <w:color w:val="000000" w:themeColor="text1"/>
                        </w:rPr>
                      </w:pPr>
                      <w:r>
                        <w:rPr>
                          <w:rFonts w:hint="eastAsia"/>
                          <w:color w:val="000000" w:themeColor="text1"/>
                        </w:rPr>
                        <w:t>魚津市では、公共施設再編方針に基づき、魚津市室内温水プールの建て替えを予定しています。</w:t>
                      </w:r>
                    </w:p>
                    <w:p w:rsidR="008A60A5" w:rsidRPr="00764B37" w:rsidRDefault="008A60A5" w:rsidP="00A755A0">
                      <w:pPr>
                        <w:snapToGrid w:val="0"/>
                        <w:ind w:firstLineChars="100" w:firstLine="210"/>
                        <w:jc w:val="left"/>
                        <w:rPr>
                          <w:color w:val="000000" w:themeColor="text1"/>
                        </w:rPr>
                      </w:pPr>
                      <w:r>
                        <w:rPr>
                          <w:rFonts w:hint="eastAsia"/>
                          <w:color w:val="000000" w:themeColor="text1"/>
                        </w:rPr>
                        <w:t>その整備に先立ち、民間事業者との「対話」を通じ、実現可能なアイデアを調査する「サウンディング型市場調査」を実施し、今後の施設整備を検討する際の参考としたいと考えています。ぜひご参加ください。</w:t>
                      </w:r>
                    </w:p>
                  </w:txbxContent>
                </v:textbox>
              </v:roundrect>
            </w:pict>
          </mc:Fallback>
        </mc:AlternateContent>
      </w:r>
    </w:p>
    <w:p w:rsidR="00764B37" w:rsidRPr="00B51C16" w:rsidRDefault="00764B37" w:rsidP="00764B37">
      <w:pPr>
        <w:rPr>
          <w:rFonts w:asciiTheme="minorEastAsia" w:hAnsiTheme="minorEastAsia"/>
          <w:sz w:val="24"/>
          <w:szCs w:val="24"/>
        </w:rPr>
      </w:pPr>
    </w:p>
    <w:p w:rsidR="00764B37" w:rsidRPr="00B51C16" w:rsidRDefault="00764B37" w:rsidP="00764B37">
      <w:pPr>
        <w:rPr>
          <w:rFonts w:asciiTheme="minorEastAsia" w:hAnsiTheme="minorEastAsia"/>
          <w:sz w:val="24"/>
          <w:szCs w:val="24"/>
        </w:rPr>
      </w:pPr>
    </w:p>
    <w:p w:rsidR="00764B37" w:rsidRPr="00B51C16" w:rsidRDefault="00764B37" w:rsidP="00764B37">
      <w:pPr>
        <w:rPr>
          <w:rFonts w:asciiTheme="minorEastAsia" w:hAnsiTheme="minorEastAsia"/>
          <w:sz w:val="24"/>
          <w:szCs w:val="24"/>
        </w:rPr>
      </w:pPr>
    </w:p>
    <w:p w:rsidR="00764B37" w:rsidRPr="00B51C16" w:rsidRDefault="00764B37" w:rsidP="00764B37">
      <w:pPr>
        <w:rPr>
          <w:rFonts w:asciiTheme="minorEastAsia" w:hAnsiTheme="minorEastAsia"/>
          <w:sz w:val="24"/>
          <w:szCs w:val="24"/>
        </w:rPr>
      </w:pPr>
    </w:p>
    <w:p w:rsidR="00764B37" w:rsidRPr="00B51C16" w:rsidRDefault="00764B37" w:rsidP="00764B37">
      <w:pPr>
        <w:rPr>
          <w:rFonts w:asciiTheme="minorEastAsia" w:hAnsiTheme="minorEastAsia"/>
          <w:sz w:val="24"/>
          <w:szCs w:val="24"/>
        </w:rPr>
      </w:pPr>
    </w:p>
    <w:p w:rsidR="00544C20" w:rsidRPr="00B51C16" w:rsidRDefault="00544C20" w:rsidP="00764B37">
      <w:pPr>
        <w:rPr>
          <w:rFonts w:asciiTheme="minorEastAsia" w:hAnsiTheme="minorEastAsia"/>
          <w:sz w:val="24"/>
          <w:szCs w:val="24"/>
        </w:rPr>
      </w:pPr>
    </w:p>
    <w:p w:rsidR="0022285A" w:rsidRPr="00B51C16" w:rsidRDefault="0022285A" w:rsidP="0022285A">
      <w:pPr>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t>１　調査の名称</w:t>
      </w:r>
    </w:p>
    <w:p w:rsidR="0022285A" w:rsidRPr="00B51C16" w:rsidRDefault="008B4EDF" w:rsidP="00B51C16">
      <w:pPr>
        <w:ind w:firstLineChars="200" w:firstLine="480"/>
        <w:rPr>
          <w:rFonts w:asciiTheme="minorEastAsia" w:hAnsiTheme="minorEastAsia"/>
          <w:sz w:val="24"/>
          <w:szCs w:val="24"/>
        </w:rPr>
      </w:pPr>
      <w:r w:rsidRPr="00B51C16">
        <w:rPr>
          <w:rFonts w:asciiTheme="minorEastAsia" w:hAnsiTheme="minorEastAsia" w:hint="eastAsia"/>
          <w:sz w:val="24"/>
          <w:szCs w:val="24"/>
        </w:rPr>
        <w:t>新しい</w:t>
      </w:r>
      <w:r w:rsidR="00C00FE1" w:rsidRPr="00B51C16">
        <w:rPr>
          <w:rFonts w:asciiTheme="minorEastAsia" w:hAnsiTheme="minorEastAsia" w:hint="eastAsia"/>
          <w:sz w:val="24"/>
          <w:szCs w:val="24"/>
        </w:rPr>
        <w:t>室内</w:t>
      </w:r>
      <w:r w:rsidRPr="00B51C16">
        <w:rPr>
          <w:rFonts w:asciiTheme="minorEastAsia" w:hAnsiTheme="minorEastAsia" w:hint="eastAsia"/>
          <w:sz w:val="24"/>
          <w:szCs w:val="24"/>
        </w:rPr>
        <w:t>温水プール整備</w:t>
      </w:r>
      <w:r w:rsidR="00C330F3" w:rsidRPr="00B51C16">
        <w:rPr>
          <w:rFonts w:asciiTheme="minorEastAsia" w:hAnsiTheme="minorEastAsia" w:hint="eastAsia"/>
          <w:sz w:val="24"/>
          <w:szCs w:val="24"/>
        </w:rPr>
        <w:t>に向けた</w:t>
      </w:r>
      <w:r w:rsidR="0022285A" w:rsidRPr="00B51C16">
        <w:rPr>
          <w:rFonts w:asciiTheme="minorEastAsia" w:hAnsiTheme="minorEastAsia" w:hint="eastAsia"/>
          <w:sz w:val="24"/>
          <w:szCs w:val="24"/>
        </w:rPr>
        <w:t>サウンディング型市場調査</w:t>
      </w:r>
    </w:p>
    <w:p w:rsidR="0022285A" w:rsidRPr="00B51C16" w:rsidRDefault="002072AC" w:rsidP="0022285A">
      <w:pPr>
        <w:rPr>
          <w:rFonts w:asciiTheme="minorEastAsia" w:hAnsiTheme="minorEastAsia"/>
          <w:sz w:val="24"/>
          <w:szCs w:val="24"/>
        </w:rPr>
      </w:pPr>
      <w:r w:rsidRPr="00B51C16">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71D4B406" wp14:editId="080B3C99">
                <wp:simplePos x="0" y="0"/>
                <wp:positionH relativeFrom="column">
                  <wp:posOffset>908685</wp:posOffset>
                </wp:positionH>
                <wp:positionV relativeFrom="paragraph">
                  <wp:posOffset>51435</wp:posOffset>
                </wp:positionV>
                <wp:extent cx="4838700" cy="657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4838700" cy="657225"/>
                        </a:xfrm>
                        <a:prstGeom prst="roundRect">
                          <a:avLst/>
                        </a:prstGeom>
                        <a:solidFill>
                          <a:sysClr val="window" lastClr="FFFFFF"/>
                        </a:solidFill>
                        <a:ln w="12700" cap="flat" cmpd="sng" algn="ctr">
                          <a:solidFill>
                            <a:sysClr val="windowText" lastClr="000000"/>
                          </a:solidFill>
                          <a:prstDash val="sysDash"/>
                        </a:ln>
                        <a:effectLst/>
                      </wps:spPr>
                      <wps:txbx>
                        <w:txbxContent>
                          <w:p w:rsidR="008A60A5" w:rsidRPr="00B61D92" w:rsidRDefault="008A60A5" w:rsidP="00B61D92">
                            <w:pPr>
                              <w:snapToGrid w:val="0"/>
                              <w:jc w:val="left"/>
                              <w:rPr>
                                <w:rFonts w:asciiTheme="minorEastAsia" w:hAnsiTheme="minorEastAsia"/>
                                <w:sz w:val="18"/>
                                <w:szCs w:val="18"/>
                              </w:rPr>
                            </w:pPr>
                            <w:r w:rsidRPr="00B61D92">
                              <w:rPr>
                                <w:rFonts w:asciiTheme="minorEastAsia" w:hAnsiTheme="minorEastAsia" w:hint="eastAsia"/>
                                <w:sz w:val="18"/>
                                <w:szCs w:val="18"/>
                              </w:rPr>
                              <w:t xml:space="preserve">※　</w:t>
                            </w:r>
                            <w:r w:rsidRPr="00B61D92">
                              <w:rPr>
                                <w:rFonts w:asciiTheme="minorEastAsia" w:hAnsiTheme="minorEastAsia" w:hint="eastAsia"/>
                                <w:sz w:val="18"/>
                                <w:szCs w:val="18"/>
                                <w:u w:val="double"/>
                              </w:rPr>
                              <w:t>サウンディング型市場調査</w:t>
                            </w:r>
                            <w:r w:rsidRPr="00B61D92">
                              <w:rPr>
                                <w:rFonts w:asciiTheme="minorEastAsia" w:hAnsiTheme="minorEastAsia" w:hint="eastAsia"/>
                                <w:sz w:val="18"/>
                                <w:szCs w:val="18"/>
                              </w:rPr>
                              <w:t>とは…</w:t>
                            </w:r>
                          </w:p>
                          <w:p w:rsidR="008A60A5" w:rsidRPr="00B61D92" w:rsidRDefault="008A60A5" w:rsidP="00B61D92">
                            <w:pPr>
                              <w:snapToGrid w:val="0"/>
                              <w:ind w:firstLineChars="100" w:firstLine="180"/>
                              <w:jc w:val="left"/>
                              <w:rPr>
                                <w:color w:val="000000" w:themeColor="text1"/>
                                <w:sz w:val="18"/>
                                <w:szCs w:val="18"/>
                              </w:rPr>
                            </w:pPr>
                            <w:r w:rsidRPr="00B61D92">
                              <w:rPr>
                                <w:rFonts w:asciiTheme="minorEastAsia" w:hAnsiTheme="minorEastAsia" w:hint="eastAsia"/>
                                <w:sz w:val="18"/>
                                <w:szCs w:val="18"/>
                              </w:rPr>
                              <w:t>公共施設</w:t>
                            </w:r>
                            <w:r>
                              <w:rPr>
                                <w:rFonts w:asciiTheme="minorEastAsia" w:hAnsiTheme="minorEastAsia" w:hint="eastAsia"/>
                                <w:sz w:val="18"/>
                                <w:szCs w:val="18"/>
                              </w:rPr>
                              <w:t>整備</w:t>
                            </w:r>
                            <w:r w:rsidRPr="00B61D92">
                              <w:rPr>
                                <w:rFonts w:asciiTheme="minorEastAsia" w:hAnsiTheme="minorEastAsia" w:hint="eastAsia"/>
                                <w:sz w:val="18"/>
                                <w:szCs w:val="18"/>
                              </w:rPr>
                              <w:t>等の検討に</w:t>
                            </w:r>
                            <w:r>
                              <w:rPr>
                                <w:rFonts w:asciiTheme="minorEastAsia" w:hAnsiTheme="minorEastAsia" w:hint="eastAsia"/>
                                <w:sz w:val="18"/>
                                <w:szCs w:val="18"/>
                              </w:rPr>
                              <w:t>あたり</w:t>
                            </w:r>
                            <w:r w:rsidRPr="00B61D92">
                              <w:rPr>
                                <w:rFonts w:asciiTheme="minorEastAsia" w:hAnsiTheme="minorEastAsia" w:hint="eastAsia"/>
                                <w:sz w:val="18"/>
                                <w:szCs w:val="18"/>
                              </w:rPr>
                              <w:t>、広く民間事業者からご意見・ご提案</w:t>
                            </w:r>
                            <w:r>
                              <w:rPr>
                                <w:rFonts w:asciiTheme="minorEastAsia" w:hAnsiTheme="minorEastAsia" w:hint="eastAsia"/>
                                <w:sz w:val="18"/>
                                <w:szCs w:val="18"/>
                              </w:rPr>
                              <w:t>を求め、</w:t>
                            </w:r>
                            <w:r w:rsidRPr="00B61D92">
                              <w:rPr>
                                <w:rFonts w:asciiTheme="minorEastAsia" w:hAnsiTheme="minorEastAsia" w:hint="eastAsia"/>
                                <w:sz w:val="18"/>
                                <w:szCs w:val="18"/>
                              </w:rPr>
                              <w:t>「対話」を</w:t>
                            </w:r>
                            <w:r>
                              <w:rPr>
                                <w:rFonts w:asciiTheme="minorEastAsia" w:hAnsiTheme="minorEastAsia" w:hint="eastAsia"/>
                                <w:sz w:val="18"/>
                                <w:szCs w:val="18"/>
                              </w:rPr>
                              <w:t>通じて</w:t>
                            </w:r>
                            <w:r w:rsidRPr="00B61D92">
                              <w:rPr>
                                <w:rFonts w:asciiTheme="minorEastAsia" w:hAnsiTheme="minorEastAsia" w:hint="eastAsia"/>
                                <w:sz w:val="18"/>
                                <w:szCs w:val="18"/>
                              </w:rPr>
                              <w:t>、市場を把握する調査のことです。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71.55pt;margin-top:4.05pt;width:381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" fillcolor="window" strokecolor="windowText" strokeweight="1pt">
                <v:stroke dashstyle="3 1"/>
                <v:textbox>
                  <w:txbxContent>
                    <w:p w:rsidR="008A60A5" w:rsidRPr="00B61D92" w:rsidRDefault="008A60A5" w:rsidP="00B61D92">
                      <w:pPr>
                        <w:snapToGrid w:val="0"/>
                        <w:jc w:val="left"/>
                        <w:rPr>
                          <w:rFonts w:asciiTheme="minorEastAsia" w:hAnsiTheme="minorEastAsia"/>
                          <w:sz w:val="18"/>
                          <w:szCs w:val="18"/>
                        </w:rPr>
                      </w:pPr>
                      <w:r w:rsidRPr="00B61D92">
                        <w:rPr>
                          <w:rFonts w:asciiTheme="minorEastAsia" w:hAnsiTheme="minorEastAsia" w:hint="eastAsia"/>
                          <w:sz w:val="18"/>
                          <w:szCs w:val="18"/>
                        </w:rPr>
                        <w:t xml:space="preserve">※　</w:t>
                      </w:r>
                      <w:r w:rsidRPr="00B61D92">
                        <w:rPr>
                          <w:rFonts w:asciiTheme="minorEastAsia" w:hAnsiTheme="minorEastAsia" w:hint="eastAsia"/>
                          <w:sz w:val="18"/>
                          <w:szCs w:val="18"/>
                          <w:u w:val="double"/>
                        </w:rPr>
                        <w:t>サウンディング型市場調査</w:t>
                      </w:r>
                      <w:r w:rsidRPr="00B61D92">
                        <w:rPr>
                          <w:rFonts w:asciiTheme="minorEastAsia" w:hAnsiTheme="minorEastAsia" w:hint="eastAsia"/>
                          <w:sz w:val="18"/>
                          <w:szCs w:val="18"/>
                        </w:rPr>
                        <w:t>とは…</w:t>
                      </w:r>
                    </w:p>
                    <w:p w:rsidR="008A60A5" w:rsidRPr="00B61D92" w:rsidRDefault="008A60A5" w:rsidP="00B61D92">
                      <w:pPr>
                        <w:snapToGrid w:val="0"/>
                        <w:ind w:firstLineChars="100" w:firstLine="180"/>
                        <w:jc w:val="left"/>
                        <w:rPr>
                          <w:color w:val="000000" w:themeColor="text1"/>
                          <w:sz w:val="18"/>
                          <w:szCs w:val="18"/>
                        </w:rPr>
                      </w:pPr>
                      <w:r w:rsidRPr="00B61D92">
                        <w:rPr>
                          <w:rFonts w:asciiTheme="minorEastAsia" w:hAnsiTheme="minorEastAsia" w:hint="eastAsia"/>
                          <w:sz w:val="18"/>
                          <w:szCs w:val="18"/>
                        </w:rPr>
                        <w:t>公共施設</w:t>
                      </w:r>
                      <w:r>
                        <w:rPr>
                          <w:rFonts w:asciiTheme="minorEastAsia" w:hAnsiTheme="minorEastAsia" w:hint="eastAsia"/>
                          <w:sz w:val="18"/>
                          <w:szCs w:val="18"/>
                        </w:rPr>
                        <w:t>整備</w:t>
                      </w:r>
                      <w:r w:rsidRPr="00B61D92">
                        <w:rPr>
                          <w:rFonts w:asciiTheme="minorEastAsia" w:hAnsiTheme="minorEastAsia" w:hint="eastAsia"/>
                          <w:sz w:val="18"/>
                          <w:szCs w:val="18"/>
                        </w:rPr>
                        <w:t>等の検討に</w:t>
                      </w:r>
                      <w:r>
                        <w:rPr>
                          <w:rFonts w:asciiTheme="minorEastAsia" w:hAnsiTheme="minorEastAsia" w:hint="eastAsia"/>
                          <w:sz w:val="18"/>
                          <w:szCs w:val="18"/>
                        </w:rPr>
                        <w:t>あたり</w:t>
                      </w:r>
                      <w:r w:rsidRPr="00B61D92">
                        <w:rPr>
                          <w:rFonts w:asciiTheme="minorEastAsia" w:hAnsiTheme="minorEastAsia" w:hint="eastAsia"/>
                          <w:sz w:val="18"/>
                          <w:szCs w:val="18"/>
                        </w:rPr>
                        <w:t>、広く民間事業者からご意見・ご提案</w:t>
                      </w:r>
                      <w:r>
                        <w:rPr>
                          <w:rFonts w:asciiTheme="minorEastAsia" w:hAnsiTheme="minorEastAsia" w:hint="eastAsia"/>
                          <w:sz w:val="18"/>
                          <w:szCs w:val="18"/>
                        </w:rPr>
                        <w:t>を求め、</w:t>
                      </w:r>
                      <w:r w:rsidRPr="00B61D92">
                        <w:rPr>
                          <w:rFonts w:asciiTheme="minorEastAsia" w:hAnsiTheme="minorEastAsia" w:hint="eastAsia"/>
                          <w:sz w:val="18"/>
                          <w:szCs w:val="18"/>
                        </w:rPr>
                        <w:t>「対話」を</w:t>
                      </w:r>
                      <w:r>
                        <w:rPr>
                          <w:rFonts w:asciiTheme="minorEastAsia" w:hAnsiTheme="minorEastAsia" w:hint="eastAsia"/>
                          <w:sz w:val="18"/>
                          <w:szCs w:val="18"/>
                        </w:rPr>
                        <w:t>通じて</w:t>
                      </w:r>
                      <w:r w:rsidRPr="00B61D92">
                        <w:rPr>
                          <w:rFonts w:asciiTheme="minorEastAsia" w:hAnsiTheme="minorEastAsia" w:hint="eastAsia"/>
                          <w:sz w:val="18"/>
                          <w:szCs w:val="18"/>
                        </w:rPr>
                        <w:t>、市場を把握する調査のことです。</w:t>
                      </w:r>
                    </w:p>
                  </w:txbxContent>
                </v:textbox>
              </v:roundrect>
            </w:pict>
          </mc:Fallback>
        </mc:AlternateContent>
      </w:r>
    </w:p>
    <w:p w:rsidR="002072AC" w:rsidRPr="00B51C16" w:rsidRDefault="002072AC" w:rsidP="0022285A">
      <w:pPr>
        <w:rPr>
          <w:rFonts w:asciiTheme="minorEastAsia" w:hAnsiTheme="minorEastAsia"/>
          <w:sz w:val="24"/>
          <w:szCs w:val="24"/>
        </w:rPr>
      </w:pPr>
    </w:p>
    <w:p w:rsidR="002072AC" w:rsidRPr="00B51C16" w:rsidRDefault="002072AC" w:rsidP="0022285A">
      <w:pPr>
        <w:rPr>
          <w:rFonts w:asciiTheme="minorEastAsia" w:hAnsiTheme="minorEastAsia"/>
          <w:sz w:val="24"/>
          <w:szCs w:val="24"/>
        </w:rPr>
      </w:pPr>
    </w:p>
    <w:p w:rsidR="002072AC" w:rsidRPr="00B51C16" w:rsidRDefault="002072AC" w:rsidP="0022285A">
      <w:pPr>
        <w:rPr>
          <w:rFonts w:asciiTheme="minorEastAsia" w:hAnsiTheme="minorEastAsia"/>
          <w:sz w:val="24"/>
          <w:szCs w:val="24"/>
        </w:rPr>
      </w:pPr>
    </w:p>
    <w:p w:rsidR="0022285A" w:rsidRPr="00B51C16" w:rsidRDefault="0022285A" w:rsidP="0022285A">
      <w:pPr>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t>２　調査の対象</w:t>
      </w:r>
    </w:p>
    <w:p w:rsidR="0022285A" w:rsidRPr="00B51C16" w:rsidRDefault="000A5E83" w:rsidP="00B51C16">
      <w:pPr>
        <w:ind w:firstLineChars="200" w:firstLine="480"/>
        <w:rPr>
          <w:rFonts w:asciiTheme="minorEastAsia" w:hAnsiTheme="minorEastAsia"/>
          <w:sz w:val="24"/>
          <w:szCs w:val="24"/>
        </w:rPr>
      </w:pPr>
      <w:r w:rsidRPr="00B51C16">
        <w:rPr>
          <w:rFonts w:asciiTheme="minorEastAsia" w:hAnsiTheme="minorEastAsia" w:hint="eastAsia"/>
          <w:sz w:val="24"/>
          <w:szCs w:val="24"/>
        </w:rPr>
        <w:t>新しい魚津市室内温水プール</w:t>
      </w:r>
    </w:p>
    <w:p w:rsidR="0022285A" w:rsidRPr="00B51C16" w:rsidRDefault="0022285A" w:rsidP="0022285A">
      <w:pPr>
        <w:rPr>
          <w:rFonts w:asciiTheme="minorEastAsia" w:hAnsiTheme="minorEastAsia"/>
          <w:sz w:val="24"/>
          <w:szCs w:val="24"/>
        </w:rPr>
      </w:pPr>
    </w:p>
    <w:p w:rsidR="004B26D0" w:rsidRPr="00B51C16" w:rsidRDefault="0022285A" w:rsidP="0022285A">
      <w:pPr>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t xml:space="preserve">３　</w:t>
      </w:r>
      <w:r w:rsidR="004B26D0" w:rsidRPr="00B51C16">
        <w:rPr>
          <w:rFonts w:asciiTheme="majorEastAsia" w:eastAsiaTheme="majorEastAsia" w:hAnsiTheme="majorEastAsia" w:hint="eastAsia"/>
          <w:b/>
          <w:sz w:val="24"/>
          <w:szCs w:val="24"/>
        </w:rPr>
        <w:t>調査の目的</w:t>
      </w:r>
    </w:p>
    <w:p w:rsidR="00295AB5" w:rsidRPr="00B51C16" w:rsidRDefault="000A5E83" w:rsidP="00B51C16">
      <w:pPr>
        <w:ind w:leftChars="100" w:left="210" w:firstLineChars="100" w:firstLine="240"/>
        <w:rPr>
          <w:rFonts w:asciiTheme="minorEastAsia" w:hAnsiTheme="minorEastAsia"/>
          <w:sz w:val="24"/>
          <w:szCs w:val="24"/>
        </w:rPr>
      </w:pPr>
      <w:r w:rsidRPr="00B51C16">
        <w:rPr>
          <w:rFonts w:asciiTheme="minorEastAsia" w:hAnsiTheme="minorEastAsia" w:hint="eastAsia"/>
          <w:sz w:val="24"/>
          <w:szCs w:val="24"/>
        </w:rPr>
        <w:t>現在の室内温水プールは、約40年が経過し老朽化が進んでおり、</w:t>
      </w:r>
      <w:r w:rsidR="000A5CEB" w:rsidRPr="00B51C16">
        <w:rPr>
          <w:rFonts w:asciiTheme="minorEastAsia" w:hAnsiTheme="minorEastAsia" w:hint="eastAsia"/>
          <w:sz w:val="24"/>
          <w:szCs w:val="24"/>
        </w:rPr>
        <w:t>平成26年7月に</w:t>
      </w:r>
      <w:r w:rsidR="00295AB5" w:rsidRPr="00B51C16">
        <w:rPr>
          <w:rFonts w:asciiTheme="minorEastAsia" w:hAnsiTheme="minorEastAsia" w:hint="eastAsia"/>
          <w:sz w:val="24"/>
          <w:szCs w:val="24"/>
        </w:rPr>
        <w:t>策定した</w:t>
      </w:r>
      <w:r w:rsidR="000B333A" w:rsidRPr="00B51C16">
        <w:rPr>
          <w:rFonts w:asciiTheme="minorEastAsia" w:hAnsiTheme="minorEastAsia" w:hint="eastAsia"/>
          <w:sz w:val="24"/>
          <w:szCs w:val="24"/>
        </w:rPr>
        <w:t>「魚津市公共施設再編方針」</w:t>
      </w:r>
      <w:r w:rsidR="00295AB5" w:rsidRPr="00B51C16">
        <w:rPr>
          <w:rFonts w:asciiTheme="minorEastAsia" w:hAnsiTheme="minorEastAsia" w:hint="eastAsia"/>
          <w:sz w:val="24"/>
          <w:szCs w:val="24"/>
        </w:rPr>
        <w:t>に</w:t>
      </w:r>
      <w:r w:rsidR="00234BDA" w:rsidRPr="00B51C16">
        <w:rPr>
          <w:rFonts w:asciiTheme="minorEastAsia" w:hAnsiTheme="minorEastAsia" w:hint="eastAsia"/>
          <w:sz w:val="24"/>
          <w:szCs w:val="24"/>
        </w:rPr>
        <w:t>基づき</w:t>
      </w:r>
      <w:r w:rsidR="00295AB5" w:rsidRPr="00B51C16">
        <w:rPr>
          <w:rFonts w:asciiTheme="minorEastAsia" w:hAnsiTheme="minorEastAsia" w:hint="eastAsia"/>
          <w:sz w:val="24"/>
          <w:szCs w:val="24"/>
        </w:rPr>
        <w:t>、建て替えること</w:t>
      </w:r>
      <w:r w:rsidR="009A44C6">
        <w:rPr>
          <w:rFonts w:asciiTheme="minorEastAsia" w:hAnsiTheme="minorEastAsia" w:hint="eastAsia"/>
          <w:sz w:val="24"/>
          <w:szCs w:val="24"/>
        </w:rPr>
        <w:t>としています</w:t>
      </w:r>
      <w:r w:rsidR="00295AB5" w:rsidRPr="00B51C16">
        <w:rPr>
          <w:rFonts w:asciiTheme="minorEastAsia" w:hAnsiTheme="minorEastAsia" w:hint="eastAsia"/>
          <w:sz w:val="24"/>
          <w:szCs w:val="24"/>
        </w:rPr>
        <w:t>。</w:t>
      </w:r>
    </w:p>
    <w:p w:rsidR="006759D9" w:rsidRPr="00B51C16" w:rsidRDefault="006759D9" w:rsidP="00B51C16">
      <w:pPr>
        <w:ind w:leftChars="100" w:left="210" w:firstLineChars="100" w:firstLine="240"/>
        <w:rPr>
          <w:rFonts w:asciiTheme="minorEastAsia" w:hAnsiTheme="minorEastAsia"/>
          <w:sz w:val="24"/>
          <w:szCs w:val="24"/>
        </w:rPr>
      </w:pPr>
      <w:r w:rsidRPr="00B51C16">
        <w:rPr>
          <w:rFonts w:asciiTheme="minorEastAsia" w:hAnsiTheme="minorEastAsia" w:hint="eastAsia"/>
          <w:sz w:val="24"/>
          <w:szCs w:val="24"/>
        </w:rPr>
        <w:t>この室内温水プールはこれまで、気軽に水に親しめる施設として、子どもから高齢者まで幅広く市民に利用されており、年間</w:t>
      </w:r>
      <w:r w:rsidR="004305D3" w:rsidRPr="00B51C16">
        <w:rPr>
          <w:rFonts w:asciiTheme="minorEastAsia" w:hAnsiTheme="minorEastAsia" w:hint="eastAsia"/>
          <w:sz w:val="24"/>
          <w:szCs w:val="24"/>
        </w:rPr>
        <w:t>の利用者数は</w:t>
      </w:r>
      <w:r w:rsidRPr="00B51C16">
        <w:rPr>
          <w:rFonts w:asciiTheme="minorEastAsia" w:hAnsiTheme="minorEastAsia" w:hint="eastAsia"/>
          <w:sz w:val="24"/>
          <w:szCs w:val="24"/>
        </w:rPr>
        <w:t>延べ約４万人</w:t>
      </w:r>
      <w:r w:rsidR="004305D3" w:rsidRPr="00B51C16">
        <w:rPr>
          <w:rFonts w:asciiTheme="minorEastAsia" w:hAnsiTheme="minorEastAsia" w:hint="eastAsia"/>
          <w:sz w:val="24"/>
          <w:szCs w:val="24"/>
        </w:rPr>
        <w:t>を数えます。</w:t>
      </w:r>
    </w:p>
    <w:p w:rsidR="00B64A93" w:rsidRPr="00B51C16" w:rsidRDefault="006759D9" w:rsidP="00B51C16">
      <w:pPr>
        <w:ind w:leftChars="100" w:left="210" w:firstLineChars="100" w:firstLine="240"/>
        <w:rPr>
          <w:rFonts w:asciiTheme="minorEastAsia" w:hAnsiTheme="minorEastAsia"/>
          <w:sz w:val="24"/>
          <w:szCs w:val="24"/>
        </w:rPr>
      </w:pPr>
      <w:r w:rsidRPr="00B51C16">
        <w:rPr>
          <w:rFonts w:asciiTheme="minorEastAsia" w:hAnsiTheme="minorEastAsia" w:hint="eastAsia"/>
          <w:sz w:val="24"/>
          <w:szCs w:val="24"/>
        </w:rPr>
        <w:t>建て替えにあたっては、</w:t>
      </w:r>
      <w:r w:rsidR="00C00FE1" w:rsidRPr="00B51C16">
        <w:rPr>
          <w:rFonts w:asciiTheme="minorEastAsia" w:hAnsiTheme="minorEastAsia" w:hint="eastAsia"/>
          <w:sz w:val="24"/>
          <w:szCs w:val="24"/>
        </w:rPr>
        <w:t>人口減少・少子高齢化の進展に対応するとともに、</w:t>
      </w:r>
      <w:r w:rsidRPr="00B51C16">
        <w:rPr>
          <w:rFonts w:asciiTheme="minorEastAsia" w:hAnsiTheme="minorEastAsia" w:hint="eastAsia"/>
          <w:sz w:val="24"/>
          <w:szCs w:val="24"/>
        </w:rPr>
        <w:t>これまで</w:t>
      </w:r>
      <w:r w:rsidR="00345E0D" w:rsidRPr="00B51C16">
        <w:rPr>
          <w:rFonts w:asciiTheme="minorEastAsia" w:hAnsiTheme="minorEastAsia" w:hint="eastAsia"/>
          <w:sz w:val="24"/>
          <w:szCs w:val="24"/>
        </w:rPr>
        <w:t>以上</w:t>
      </w:r>
      <w:r w:rsidRPr="00B51C16">
        <w:rPr>
          <w:rFonts w:asciiTheme="minorEastAsia" w:hAnsiTheme="minorEastAsia" w:hint="eastAsia"/>
          <w:sz w:val="24"/>
          <w:szCs w:val="24"/>
        </w:rPr>
        <w:t>にたくさんの方に利用</w:t>
      </w:r>
      <w:r w:rsidR="005552AA">
        <w:rPr>
          <w:rFonts w:asciiTheme="minorEastAsia" w:hAnsiTheme="minorEastAsia" w:hint="eastAsia"/>
          <w:sz w:val="24"/>
          <w:szCs w:val="24"/>
        </w:rPr>
        <w:t>され、</w:t>
      </w:r>
      <w:r w:rsidR="00345E0D" w:rsidRPr="00B51C16">
        <w:rPr>
          <w:rFonts w:asciiTheme="minorEastAsia" w:hAnsiTheme="minorEastAsia" w:hint="eastAsia"/>
          <w:sz w:val="24"/>
          <w:szCs w:val="24"/>
        </w:rPr>
        <w:t>新たな</w:t>
      </w:r>
      <w:r w:rsidR="009A44C6">
        <w:rPr>
          <w:rFonts w:asciiTheme="minorEastAsia" w:hAnsiTheme="minorEastAsia" w:hint="eastAsia"/>
          <w:sz w:val="24"/>
          <w:szCs w:val="24"/>
        </w:rPr>
        <w:t>魅力</w:t>
      </w:r>
      <w:r w:rsidR="00345E0D" w:rsidRPr="00B51C16">
        <w:rPr>
          <w:rFonts w:asciiTheme="minorEastAsia" w:hAnsiTheme="minorEastAsia" w:hint="eastAsia"/>
          <w:sz w:val="24"/>
          <w:szCs w:val="24"/>
        </w:rPr>
        <w:t>を創造できるような</w:t>
      </w:r>
      <w:r w:rsidR="00256DF7" w:rsidRPr="00B51C16">
        <w:rPr>
          <w:rFonts w:asciiTheme="minorEastAsia" w:hAnsiTheme="minorEastAsia" w:hint="eastAsia"/>
          <w:sz w:val="24"/>
          <w:szCs w:val="24"/>
        </w:rPr>
        <w:t>施設</w:t>
      </w:r>
      <w:r w:rsidR="00E126FD" w:rsidRPr="00B51C16">
        <w:rPr>
          <w:rFonts w:asciiTheme="minorEastAsia" w:hAnsiTheme="minorEastAsia" w:hint="eastAsia"/>
          <w:sz w:val="24"/>
          <w:szCs w:val="24"/>
        </w:rPr>
        <w:t>整備</w:t>
      </w:r>
      <w:r w:rsidR="00345E0D" w:rsidRPr="00B51C16">
        <w:rPr>
          <w:rFonts w:asciiTheme="minorEastAsia" w:hAnsiTheme="minorEastAsia" w:hint="eastAsia"/>
          <w:sz w:val="24"/>
          <w:szCs w:val="24"/>
        </w:rPr>
        <w:t>等</w:t>
      </w:r>
      <w:r w:rsidR="00256DF7" w:rsidRPr="00B51C16">
        <w:rPr>
          <w:rFonts w:asciiTheme="minorEastAsia" w:hAnsiTheme="minorEastAsia" w:hint="eastAsia"/>
          <w:sz w:val="24"/>
          <w:szCs w:val="24"/>
        </w:rPr>
        <w:t>が</w:t>
      </w:r>
      <w:r w:rsidRPr="00B51C16">
        <w:rPr>
          <w:rFonts w:asciiTheme="minorEastAsia" w:hAnsiTheme="minorEastAsia" w:hint="eastAsia"/>
          <w:sz w:val="24"/>
          <w:szCs w:val="24"/>
        </w:rPr>
        <w:t>求められています。こ</w:t>
      </w:r>
      <w:r w:rsidR="00E126FD" w:rsidRPr="00B51C16">
        <w:rPr>
          <w:rFonts w:asciiTheme="minorEastAsia" w:hAnsiTheme="minorEastAsia" w:hint="eastAsia"/>
          <w:sz w:val="24"/>
          <w:szCs w:val="24"/>
        </w:rPr>
        <w:t>の実施可能性を検討する際の参考とするため、</w:t>
      </w:r>
      <w:r w:rsidR="009B1907" w:rsidRPr="00B51C16">
        <w:rPr>
          <w:rFonts w:asciiTheme="minorEastAsia" w:hAnsiTheme="minorEastAsia" w:hint="eastAsia"/>
          <w:sz w:val="24"/>
          <w:szCs w:val="24"/>
        </w:rPr>
        <w:t>民間事業者</w:t>
      </w:r>
      <w:r w:rsidRPr="00B51C16">
        <w:rPr>
          <w:rFonts w:asciiTheme="minorEastAsia" w:hAnsiTheme="minorEastAsia" w:hint="eastAsia"/>
          <w:sz w:val="24"/>
          <w:szCs w:val="24"/>
        </w:rPr>
        <w:t>の皆さん</w:t>
      </w:r>
      <w:r w:rsidR="00E126FD" w:rsidRPr="00B51C16">
        <w:rPr>
          <w:rFonts w:asciiTheme="minorEastAsia" w:hAnsiTheme="minorEastAsia" w:hint="eastAsia"/>
          <w:sz w:val="24"/>
          <w:szCs w:val="24"/>
        </w:rPr>
        <w:t>から</w:t>
      </w:r>
      <w:r w:rsidR="00C00FE1" w:rsidRPr="00B51C16">
        <w:rPr>
          <w:rFonts w:asciiTheme="minorEastAsia" w:hAnsiTheme="minorEastAsia" w:hint="eastAsia"/>
          <w:sz w:val="24"/>
          <w:szCs w:val="24"/>
        </w:rPr>
        <w:t>、</w:t>
      </w:r>
      <w:r w:rsidR="009B1907" w:rsidRPr="00B51C16">
        <w:rPr>
          <w:rFonts w:asciiTheme="minorEastAsia" w:hAnsiTheme="minorEastAsia" w:hint="eastAsia"/>
          <w:sz w:val="24"/>
          <w:szCs w:val="24"/>
        </w:rPr>
        <w:t>ノウハウ</w:t>
      </w:r>
      <w:r w:rsidR="00E126FD" w:rsidRPr="00B51C16">
        <w:rPr>
          <w:rFonts w:asciiTheme="minorEastAsia" w:hAnsiTheme="minorEastAsia" w:hint="eastAsia"/>
          <w:sz w:val="24"/>
          <w:szCs w:val="24"/>
        </w:rPr>
        <w:t>や</w:t>
      </w:r>
      <w:r w:rsidR="00C00FE1" w:rsidRPr="00B51C16">
        <w:rPr>
          <w:rFonts w:asciiTheme="minorEastAsia" w:hAnsiTheme="minorEastAsia" w:hint="eastAsia"/>
          <w:sz w:val="24"/>
          <w:szCs w:val="24"/>
        </w:rPr>
        <w:t>アイデ</w:t>
      </w:r>
      <w:r w:rsidR="009B1907" w:rsidRPr="00B51C16">
        <w:rPr>
          <w:rFonts w:asciiTheme="minorEastAsia" w:hAnsiTheme="minorEastAsia" w:hint="eastAsia"/>
          <w:sz w:val="24"/>
          <w:szCs w:val="24"/>
        </w:rPr>
        <w:t>アを</w:t>
      </w:r>
      <w:r w:rsidR="00E126FD" w:rsidRPr="00B51C16">
        <w:rPr>
          <w:rFonts w:asciiTheme="minorEastAsia" w:hAnsiTheme="minorEastAsia" w:hint="eastAsia"/>
          <w:sz w:val="24"/>
          <w:szCs w:val="24"/>
        </w:rPr>
        <w:t>伺う「サウンディング型市場調査」を実施します。</w:t>
      </w:r>
    </w:p>
    <w:p w:rsidR="00AD376A" w:rsidRPr="00B51C16" w:rsidRDefault="00AD376A" w:rsidP="00AD376A">
      <w:pPr>
        <w:rPr>
          <w:rFonts w:asciiTheme="minorEastAsia" w:hAnsiTheme="minorEastAsia"/>
          <w:sz w:val="24"/>
          <w:szCs w:val="24"/>
        </w:rPr>
      </w:pPr>
    </w:p>
    <w:p w:rsidR="0050446D" w:rsidRPr="00B51C16" w:rsidRDefault="00DE0B0A" w:rsidP="00AD376A">
      <w:pPr>
        <w:rPr>
          <w:rFonts w:asciiTheme="minorEastAsia" w:hAnsiTheme="minorEastAsia"/>
          <w:sz w:val="24"/>
          <w:szCs w:val="24"/>
        </w:rPr>
      </w:pPr>
      <w:r w:rsidRPr="00B51C16">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14:anchorId="1CD29DAD" wp14:editId="56F7B66F">
                <wp:simplePos x="0" y="0"/>
                <wp:positionH relativeFrom="column">
                  <wp:posOffset>213360</wp:posOffset>
                </wp:positionH>
                <wp:positionV relativeFrom="paragraph">
                  <wp:posOffset>222885</wp:posOffset>
                </wp:positionV>
                <wp:extent cx="1576070" cy="962025"/>
                <wp:effectExtent l="0" t="0" r="24130" b="28575"/>
                <wp:wrapNone/>
                <wp:docPr id="1" name="角丸四角形 1"/>
                <wp:cNvGraphicFramePr/>
                <a:graphic xmlns:a="http://schemas.openxmlformats.org/drawingml/2006/main">
                  <a:graphicData uri="http://schemas.microsoft.com/office/word/2010/wordprocessingShape">
                    <wps:wsp>
                      <wps:cNvSpPr/>
                      <wps:spPr>
                        <a:xfrm>
                          <a:off x="0" y="0"/>
                          <a:ext cx="1576070" cy="962025"/>
                        </a:xfrm>
                        <a:prstGeom prst="roundRect">
                          <a:avLst/>
                        </a:prstGeom>
                        <a:solidFill>
                          <a:schemeClr val="accent1"/>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調査の公表</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魚津市から基本的な施設の情報やサウンディングの流れ等を提示</w:t>
                            </w:r>
                          </w:p>
                          <w:p w:rsidR="008A60A5" w:rsidRPr="00224AC0" w:rsidRDefault="008A60A5" w:rsidP="00E74BEB">
                            <w:pPr>
                              <w:snapToGrid w:val="0"/>
                              <w:spacing w:line="240" w:lineRule="atLeast"/>
                              <w:jc w:val="left"/>
                              <w:rPr>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16.8pt;margin-top:17.55pt;width:124.1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" fillcolor="#4f81bd [3204]" strokecolor="#17365d [2415]" strokeweight="1pt">
                <v:textbo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調査の公表</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魚津市から基本的な施設の情報やサウンディングの流れ等を提示</w:t>
                      </w:r>
                    </w:p>
                    <w:p w:rsidR="008A60A5" w:rsidRPr="00224AC0" w:rsidRDefault="008A60A5" w:rsidP="00E74BEB">
                      <w:pPr>
                        <w:snapToGrid w:val="0"/>
                        <w:spacing w:line="240" w:lineRule="atLeast"/>
                        <w:jc w:val="left"/>
                        <w:rPr>
                          <w:b/>
                          <w:color w:val="FFFFFF" w:themeColor="background1"/>
                          <w:sz w:val="18"/>
                          <w:szCs w:val="18"/>
                        </w:rPr>
                      </w:pPr>
                    </w:p>
                  </w:txbxContent>
                </v:textbox>
              </v:roundrect>
            </w:pict>
          </mc:Fallback>
        </mc:AlternateContent>
      </w:r>
      <w:r w:rsidR="0050446D" w:rsidRPr="00B51C16">
        <w:rPr>
          <w:rFonts w:asciiTheme="minorEastAsia" w:hAnsiTheme="minorEastAsia" w:hint="eastAsia"/>
          <w:sz w:val="24"/>
          <w:szCs w:val="24"/>
        </w:rPr>
        <w:t>【サウンディング型市場調査の流れ】</w:t>
      </w:r>
    </w:p>
    <w:p w:rsidR="0050446D" w:rsidRPr="00B51C16" w:rsidRDefault="000A7A26" w:rsidP="00AD376A">
      <w:pPr>
        <w:rPr>
          <w:rFonts w:asciiTheme="minorEastAsia" w:hAnsiTheme="minorEastAsia"/>
          <w:sz w:val="24"/>
          <w:szCs w:val="24"/>
        </w:rPr>
      </w:pPr>
      <w:r w:rsidRPr="00B51C16">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B5164AC" wp14:editId="6C8FD9CC">
                <wp:simplePos x="0" y="0"/>
                <wp:positionH relativeFrom="column">
                  <wp:posOffset>3660775</wp:posOffset>
                </wp:positionH>
                <wp:positionV relativeFrom="paragraph">
                  <wp:posOffset>13335</wp:posOffset>
                </wp:positionV>
                <wp:extent cx="2085975" cy="9620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085975" cy="962025"/>
                        </a:xfrm>
                        <a:prstGeom prst="roundRect">
                          <a:avLst/>
                        </a:prstGeom>
                        <a:solidFill>
                          <a:schemeClr val="accent1"/>
                        </a:solidFill>
                        <a:ln w="12700" cap="flat" cmpd="sng" algn="ctr">
                          <a:solidFill>
                            <a:schemeClr val="tx2">
                              <a:lumMod val="75000"/>
                            </a:schemeClr>
                          </a:solidFill>
                          <a:prstDash val="solid"/>
                        </a:ln>
                        <a:effectLst/>
                      </wps:spPr>
                      <wps:txb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対話結果の公表</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・実施結果の概要を公表</w:t>
                            </w:r>
                          </w:p>
                          <w:p w:rsidR="008A60A5" w:rsidRDefault="008A60A5" w:rsidP="000A7A26">
                            <w:pPr>
                              <w:snapToGrid w:val="0"/>
                              <w:spacing w:line="240" w:lineRule="atLeast"/>
                              <w:jc w:val="left"/>
                              <w:rPr>
                                <w:b/>
                                <w:color w:val="FFFFFF" w:themeColor="background1"/>
                                <w:sz w:val="18"/>
                                <w:szCs w:val="18"/>
                              </w:rPr>
                            </w:pPr>
                            <w:r w:rsidRPr="00224AC0">
                              <w:rPr>
                                <w:rFonts w:hint="eastAsia"/>
                                <w:b/>
                                <w:color w:val="FFFFFF" w:themeColor="background1"/>
                                <w:sz w:val="18"/>
                                <w:szCs w:val="18"/>
                              </w:rPr>
                              <w:t>・調査で把握した</w:t>
                            </w:r>
                            <w:r>
                              <w:rPr>
                                <w:rFonts w:hint="eastAsia"/>
                                <w:b/>
                                <w:color w:val="FFFFFF" w:themeColor="background1"/>
                                <w:sz w:val="18"/>
                                <w:szCs w:val="18"/>
                              </w:rPr>
                              <w:t>内容</w:t>
                            </w:r>
                            <w:r w:rsidRPr="00224AC0">
                              <w:rPr>
                                <w:rFonts w:hint="eastAsia"/>
                                <w:b/>
                                <w:color w:val="FFFFFF" w:themeColor="background1"/>
                                <w:sz w:val="18"/>
                                <w:szCs w:val="18"/>
                              </w:rPr>
                              <w:t>を踏まえ、</w:t>
                            </w:r>
                          </w:p>
                          <w:p w:rsidR="008A60A5" w:rsidRPr="00224AC0" w:rsidRDefault="008A60A5" w:rsidP="000A7A26">
                            <w:pPr>
                              <w:snapToGrid w:val="0"/>
                              <w:spacing w:line="240" w:lineRule="atLeast"/>
                              <w:ind w:firstLineChars="100" w:firstLine="181"/>
                              <w:jc w:val="left"/>
                              <w:rPr>
                                <w:b/>
                                <w:color w:val="FFFFFF" w:themeColor="background1"/>
                                <w:sz w:val="18"/>
                                <w:szCs w:val="18"/>
                              </w:rPr>
                            </w:pPr>
                            <w:r w:rsidRPr="00224AC0">
                              <w:rPr>
                                <w:rFonts w:hint="eastAsia"/>
                                <w:b/>
                                <w:color w:val="FFFFFF" w:themeColor="background1"/>
                                <w:sz w:val="18"/>
                                <w:szCs w:val="18"/>
                              </w:rPr>
                              <w:t>今後の方向性・スケジュール</w:t>
                            </w:r>
                          </w:p>
                          <w:p w:rsidR="008A60A5" w:rsidRPr="00224AC0" w:rsidRDefault="008A60A5" w:rsidP="00224AC0">
                            <w:pPr>
                              <w:snapToGrid w:val="0"/>
                              <w:spacing w:line="240" w:lineRule="atLeast"/>
                              <w:ind w:firstLineChars="100" w:firstLine="181"/>
                              <w:jc w:val="left"/>
                              <w:rPr>
                                <w:b/>
                                <w:color w:val="FFFFFF" w:themeColor="background1"/>
                                <w:sz w:val="18"/>
                                <w:szCs w:val="18"/>
                              </w:rPr>
                            </w:pPr>
                            <w:r w:rsidRPr="00224AC0">
                              <w:rPr>
                                <w:rFonts w:hint="eastAsia"/>
                                <w:b/>
                                <w:color w:val="FFFFFF" w:themeColor="background1"/>
                                <w:sz w:val="18"/>
                                <w:szCs w:val="18"/>
                              </w:rPr>
                              <w:t>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288.25pt;margin-top:1.05pt;width:164.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" fillcolor="#4f81bd [3204]" strokecolor="#17365d [2415]" strokeweight="1pt">
                <v:textbo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対話結果の公表</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・実施結果の概要を公表</w:t>
                      </w:r>
                    </w:p>
                    <w:p w:rsidR="008A60A5" w:rsidRDefault="008A60A5" w:rsidP="000A7A26">
                      <w:pPr>
                        <w:snapToGrid w:val="0"/>
                        <w:spacing w:line="240" w:lineRule="atLeast"/>
                        <w:jc w:val="left"/>
                        <w:rPr>
                          <w:b/>
                          <w:color w:val="FFFFFF" w:themeColor="background1"/>
                          <w:sz w:val="18"/>
                          <w:szCs w:val="18"/>
                        </w:rPr>
                      </w:pPr>
                      <w:r w:rsidRPr="00224AC0">
                        <w:rPr>
                          <w:rFonts w:hint="eastAsia"/>
                          <w:b/>
                          <w:color w:val="FFFFFF" w:themeColor="background1"/>
                          <w:sz w:val="18"/>
                          <w:szCs w:val="18"/>
                        </w:rPr>
                        <w:t>・調査で把握した</w:t>
                      </w:r>
                      <w:r>
                        <w:rPr>
                          <w:rFonts w:hint="eastAsia"/>
                          <w:b/>
                          <w:color w:val="FFFFFF" w:themeColor="background1"/>
                          <w:sz w:val="18"/>
                          <w:szCs w:val="18"/>
                        </w:rPr>
                        <w:t>内容</w:t>
                      </w:r>
                      <w:r w:rsidRPr="00224AC0">
                        <w:rPr>
                          <w:rFonts w:hint="eastAsia"/>
                          <w:b/>
                          <w:color w:val="FFFFFF" w:themeColor="background1"/>
                          <w:sz w:val="18"/>
                          <w:szCs w:val="18"/>
                        </w:rPr>
                        <w:t>を踏まえ、</w:t>
                      </w:r>
                    </w:p>
                    <w:p w:rsidR="008A60A5" w:rsidRPr="00224AC0" w:rsidRDefault="008A60A5" w:rsidP="000A7A26">
                      <w:pPr>
                        <w:snapToGrid w:val="0"/>
                        <w:spacing w:line="240" w:lineRule="atLeast"/>
                        <w:ind w:firstLineChars="100" w:firstLine="181"/>
                        <w:jc w:val="left"/>
                        <w:rPr>
                          <w:b/>
                          <w:color w:val="FFFFFF" w:themeColor="background1"/>
                          <w:sz w:val="18"/>
                          <w:szCs w:val="18"/>
                        </w:rPr>
                      </w:pPr>
                      <w:r w:rsidRPr="00224AC0">
                        <w:rPr>
                          <w:rFonts w:hint="eastAsia"/>
                          <w:b/>
                          <w:color w:val="FFFFFF" w:themeColor="background1"/>
                          <w:sz w:val="18"/>
                          <w:szCs w:val="18"/>
                        </w:rPr>
                        <w:t>今後の方向性・スケジュール</w:t>
                      </w:r>
                    </w:p>
                    <w:p w:rsidR="008A60A5" w:rsidRPr="00224AC0" w:rsidRDefault="008A60A5" w:rsidP="00224AC0">
                      <w:pPr>
                        <w:snapToGrid w:val="0"/>
                        <w:spacing w:line="240" w:lineRule="atLeast"/>
                        <w:ind w:firstLineChars="100" w:firstLine="181"/>
                        <w:jc w:val="left"/>
                        <w:rPr>
                          <w:b/>
                          <w:color w:val="FFFFFF" w:themeColor="background1"/>
                          <w:sz w:val="18"/>
                          <w:szCs w:val="18"/>
                        </w:rPr>
                      </w:pPr>
                      <w:r w:rsidRPr="00224AC0">
                        <w:rPr>
                          <w:rFonts w:hint="eastAsia"/>
                          <w:b/>
                          <w:color w:val="FFFFFF" w:themeColor="background1"/>
                          <w:sz w:val="18"/>
                          <w:szCs w:val="18"/>
                        </w:rPr>
                        <w:t>を検討</w:t>
                      </w:r>
                    </w:p>
                  </w:txbxContent>
                </v:textbox>
              </v:roundrect>
            </w:pict>
          </mc:Fallback>
        </mc:AlternateContent>
      </w:r>
      <w:r w:rsidR="00DE0B0A" w:rsidRPr="00B51C16">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82C8A52" wp14:editId="2FC3124E">
                <wp:simplePos x="0" y="0"/>
                <wp:positionH relativeFrom="column">
                  <wp:posOffset>1927860</wp:posOffset>
                </wp:positionH>
                <wp:positionV relativeFrom="paragraph">
                  <wp:posOffset>13335</wp:posOffset>
                </wp:positionV>
                <wp:extent cx="1576070" cy="962025"/>
                <wp:effectExtent l="0" t="0" r="24130" b="28575"/>
                <wp:wrapNone/>
                <wp:docPr id="2" name="角丸四角形 2"/>
                <wp:cNvGraphicFramePr/>
                <a:graphic xmlns:a="http://schemas.openxmlformats.org/drawingml/2006/main">
                  <a:graphicData uri="http://schemas.microsoft.com/office/word/2010/wordprocessingShape">
                    <wps:wsp>
                      <wps:cNvSpPr/>
                      <wps:spPr>
                        <a:xfrm>
                          <a:off x="0" y="0"/>
                          <a:ext cx="1576070" cy="962025"/>
                        </a:xfrm>
                        <a:prstGeom prst="roundRect">
                          <a:avLst/>
                        </a:prstGeom>
                        <a:solidFill>
                          <a:schemeClr val="accent1"/>
                        </a:solidFill>
                        <a:ln w="12700" cap="flat" cmpd="sng" algn="ctr">
                          <a:solidFill>
                            <a:schemeClr val="tx2">
                              <a:lumMod val="75000"/>
                            </a:schemeClr>
                          </a:solidFill>
                          <a:prstDash val="solid"/>
                        </a:ln>
                        <a:effectLst/>
                      </wps:spPr>
                      <wps:txb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対話の実施</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事業の実施主体となる意向のある民間事業者との対話を実施</w:t>
                            </w:r>
                          </w:p>
                          <w:p w:rsidR="008A60A5" w:rsidRPr="00224AC0" w:rsidRDefault="008A60A5" w:rsidP="00E74BEB">
                            <w:pPr>
                              <w:snapToGrid w:val="0"/>
                              <w:spacing w:line="240" w:lineRule="atLeast"/>
                              <w:jc w:val="left"/>
                              <w:rPr>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151.8pt;margin-top:1.05pt;width:124.1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" fillcolor="#4f81bd [3204]" strokecolor="#17365d [2415]" strokeweight="1pt">
                <v:textbox>
                  <w:txbxContent>
                    <w:p w:rsidR="008A60A5" w:rsidRPr="00224AC0" w:rsidRDefault="008A60A5" w:rsidP="00E74BEB">
                      <w:pPr>
                        <w:snapToGrid w:val="0"/>
                        <w:spacing w:line="240" w:lineRule="atLeast"/>
                        <w:jc w:val="left"/>
                        <w:rPr>
                          <w:b/>
                          <w:color w:val="FFFFFF" w:themeColor="background1"/>
                          <w:sz w:val="18"/>
                          <w:szCs w:val="18"/>
                          <w:u w:val="single"/>
                        </w:rPr>
                      </w:pPr>
                      <w:r w:rsidRPr="00224AC0">
                        <w:rPr>
                          <w:rFonts w:hint="eastAsia"/>
                          <w:b/>
                          <w:color w:val="FFFFFF" w:themeColor="background1"/>
                          <w:sz w:val="18"/>
                          <w:szCs w:val="18"/>
                          <w:u w:val="single"/>
                        </w:rPr>
                        <w:t>対話の実施</w:t>
                      </w:r>
                    </w:p>
                    <w:p w:rsidR="008A60A5" w:rsidRPr="00224AC0" w:rsidRDefault="008A60A5" w:rsidP="00E74BEB">
                      <w:pPr>
                        <w:snapToGrid w:val="0"/>
                        <w:spacing w:line="240" w:lineRule="atLeast"/>
                        <w:jc w:val="left"/>
                        <w:rPr>
                          <w:b/>
                          <w:color w:val="FFFFFF" w:themeColor="background1"/>
                          <w:sz w:val="18"/>
                          <w:szCs w:val="18"/>
                        </w:rPr>
                      </w:pPr>
                      <w:r w:rsidRPr="00224AC0">
                        <w:rPr>
                          <w:rFonts w:hint="eastAsia"/>
                          <w:b/>
                          <w:color w:val="FFFFFF" w:themeColor="background1"/>
                          <w:sz w:val="18"/>
                          <w:szCs w:val="18"/>
                        </w:rPr>
                        <w:t>事業の実施主体となる意向のある民間事業者との対話を実施</w:t>
                      </w:r>
                    </w:p>
                    <w:p w:rsidR="008A60A5" w:rsidRPr="00224AC0" w:rsidRDefault="008A60A5" w:rsidP="00E74BEB">
                      <w:pPr>
                        <w:snapToGrid w:val="0"/>
                        <w:spacing w:line="240" w:lineRule="atLeast"/>
                        <w:jc w:val="left"/>
                        <w:rPr>
                          <w:b/>
                          <w:color w:val="FFFFFF" w:themeColor="background1"/>
                          <w:sz w:val="18"/>
                          <w:szCs w:val="18"/>
                        </w:rPr>
                      </w:pPr>
                    </w:p>
                  </w:txbxContent>
                </v:textbox>
              </v:roundrect>
            </w:pict>
          </mc:Fallback>
        </mc:AlternateContent>
      </w:r>
    </w:p>
    <w:p w:rsidR="0050446D" w:rsidRPr="00B51C16" w:rsidRDefault="00E74BEB" w:rsidP="00AD376A">
      <w:pPr>
        <w:rPr>
          <w:rFonts w:asciiTheme="minorEastAsia" w:hAnsiTheme="minorEastAsia"/>
          <w:sz w:val="24"/>
          <w:szCs w:val="24"/>
        </w:rPr>
      </w:pPr>
      <w:r w:rsidRPr="00B51C16">
        <w:rPr>
          <w:rFonts w:asciiTheme="minorEastAsia" w:hAnsiTheme="minorEastAsia" w:hint="eastAsia"/>
          <w:noProof/>
          <w:sz w:val="24"/>
          <w:szCs w:val="24"/>
        </w:rPr>
        <mc:AlternateContent>
          <mc:Choice Requires="wps">
            <w:drawing>
              <wp:anchor distT="0" distB="0" distL="114300" distR="114300" simplePos="0" relativeHeight="251657215" behindDoc="0" locked="0" layoutInCell="1" allowOverlap="1" wp14:anchorId="69A1FBBF" wp14:editId="0643BE2F">
                <wp:simplePos x="0" y="0"/>
                <wp:positionH relativeFrom="column">
                  <wp:posOffset>60960</wp:posOffset>
                </wp:positionH>
                <wp:positionV relativeFrom="paragraph">
                  <wp:posOffset>60960</wp:posOffset>
                </wp:positionV>
                <wp:extent cx="6191250" cy="3333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6191250" cy="33337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4.8pt;margin-top:4.8pt;width:487.5pt;height:26.2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" adj="21018" fillcolor="#4f81bd [3204]" strokecolor="#243f60 [1604]" strokeweight="2pt"/>
            </w:pict>
          </mc:Fallback>
        </mc:AlternateContent>
      </w:r>
    </w:p>
    <w:p w:rsidR="0050446D" w:rsidRPr="00B51C16" w:rsidRDefault="0050446D" w:rsidP="00AD376A">
      <w:pPr>
        <w:rPr>
          <w:rFonts w:asciiTheme="minorEastAsia" w:hAnsiTheme="minorEastAsia"/>
          <w:sz w:val="24"/>
          <w:szCs w:val="24"/>
        </w:rPr>
      </w:pPr>
    </w:p>
    <w:p w:rsidR="002D27E3" w:rsidRPr="00B51C16" w:rsidRDefault="002D27E3" w:rsidP="00AD376A">
      <w:pPr>
        <w:rPr>
          <w:rFonts w:asciiTheme="minorEastAsia" w:hAnsiTheme="minorEastAsia"/>
          <w:sz w:val="24"/>
          <w:szCs w:val="24"/>
        </w:rPr>
      </w:pPr>
    </w:p>
    <w:p w:rsidR="00B51C16" w:rsidRDefault="00B51C16">
      <w:pPr>
        <w:widowControl/>
        <w:jc w:val="left"/>
        <w:rPr>
          <w:rFonts w:asciiTheme="minorEastAsia" w:hAnsiTheme="minorEastAsia"/>
          <w:sz w:val="24"/>
          <w:szCs w:val="24"/>
        </w:rPr>
      </w:pPr>
      <w:r>
        <w:rPr>
          <w:rFonts w:asciiTheme="minorEastAsia" w:hAnsiTheme="minorEastAsia"/>
          <w:sz w:val="24"/>
          <w:szCs w:val="24"/>
        </w:rPr>
        <w:br w:type="page"/>
      </w:r>
    </w:p>
    <w:p w:rsidR="002D27E3" w:rsidRPr="00B51C16" w:rsidRDefault="00B95FF3" w:rsidP="00AD376A">
      <w:pPr>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lastRenderedPageBreak/>
        <w:t xml:space="preserve">４　</w:t>
      </w:r>
      <w:r w:rsidR="001E3214" w:rsidRPr="00B51C16">
        <w:rPr>
          <w:rFonts w:asciiTheme="majorEastAsia" w:eastAsiaTheme="majorEastAsia" w:hAnsiTheme="majorEastAsia" w:hint="eastAsia"/>
          <w:b/>
          <w:sz w:val="24"/>
          <w:szCs w:val="24"/>
        </w:rPr>
        <w:t>施設整備の基本的な考え方</w:t>
      </w:r>
    </w:p>
    <w:p w:rsidR="00B1356B" w:rsidRDefault="00256DF7" w:rsidP="00B51C16">
      <w:pPr>
        <w:ind w:leftChars="100" w:left="210" w:firstLineChars="100" w:firstLine="240"/>
        <w:rPr>
          <w:rFonts w:asciiTheme="minorEastAsia" w:hAnsiTheme="minorEastAsia"/>
          <w:sz w:val="24"/>
          <w:szCs w:val="24"/>
        </w:rPr>
      </w:pPr>
      <w:r w:rsidRPr="00B51C16">
        <w:rPr>
          <w:rFonts w:asciiTheme="minorEastAsia" w:hAnsiTheme="minorEastAsia" w:hint="eastAsia"/>
          <w:sz w:val="24"/>
          <w:szCs w:val="24"/>
        </w:rPr>
        <w:t>平成27年８月４日に魚津市教育委員会から魚津市スポーツ推進審議会へ、新しい室内温水プールの設置場所と施設内容について諮問し</w:t>
      </w:r>
      <w:r w:rsidR="00B1356B">
        <w:rPr>
          <w:rFonts w:asciiTheme="minorEastAsia" w:hAnsiTheme="minorEastAsia" w:hint="eastAsia"/>
          <w:sz w:val="24"/>
          <w:szCs w:val="24"/>
        </w:rPr>
        <w:t>、これに対し、</w:t>
      </w:r>
      <w:r w:rsidRPr="00B51C16">
        <w:rPr>
          <w:rFonts w:asciiTheme="minorEastAsia" w:hAnsiTheme="minorEastAsia" w:hint="eastAsia"/>
          <w:sz w:val="24"/>
          <w:szCs w:val="24"/>
        </w:rPr>
        <w:t>平成29年２月15日に、</w:t>
      </w:r>
      <w:r w:rsidR="00345E0D" w:rsidRPr="00B51C16">
        <w:rPr>
          <w:rFonts w:asciiTheme="minorEastAsia" w:hAnsiTheme="minorEastAsia" w:hint="eastAsia"/>
          <w:sz w:val="24"/>
          <w:szCs w:val="24"/>
        </w:rPr>
        <w:t>審議会から</w:t>
      </w:r>
      <w:r w:rsidRPr="00B51C16">
        <w:rPr>
          <w:rFonts w:asciiTheme="minorEastAsia" w:hAnsiTheme="minorEastAsia" w:hint="eastAsia"/>
          <w:sz w:val="24"/>
          <w:szCs w:val="24"/>
        </w:rPr>
        <w:t>教育委員会へ建議（答申）しています。</w:t>
      </w:r>
    </w:p>
    <w:p w:rsidR="00B1356B" w:rsidRDefault="00A067A0" w:rsidP="00B1356B">
      <w:pPr>
        <w:ind w:leftChars="100" w:left="210" w:firstLineChars="100" w:firstLine="240"/>
        <w:rPr>
          <w:rFonts w:asciiTheme="minorEastAsia" w:hAnsiTheme="minorEastAsia"/>
          <w:sz w:val="24"/>
          <w:szCs w:val="24"/>
        </w:rPr>
      </w:pPr>
      <w:r>
        <w:rPr>
          <w:rFonts w:asciiTheme="minorEastAsia" w:hAnsiTheme="minorEastAsia" w:hint="eastAsia"/>
          <w:sz w:val="24"/>
          <w:szCs w:val="24"/>
        </w:rPr>
        <w:t>この</w:t>
      </w:r>
      <w:r w:rsidR="002D27E3" w:rsidRPr="00B51C16">
        <w:rPr>
          <w:rFonts w:asciiTheme="minorEastAsia" w:hAnsiTheme="minorEastAsia" w:hint="eastAsia"/>
          <w:sz w:val="24"/>
          <w:szCs w:val="24"/>
        </w:rPr>
        <w:t>建議</w:t>
      </w:r>
      <w:r w:rsidR="00B1356B">
        <w:rPr>
          <w:rFonts w:asciiTheme="minorEastAsia" w:hAnsiTheme="minorEastAsia" w:hint="eastAsia"/>
          <w:sz w:val="24"/>
          <w:szCs w:val="24"/>
        </w:rPr>
        <w:t>の内容</w:t>
      </w:r>
      <w:r w:rsidR="002D27E3" w:rsidRPr="00B51C16">
        <w:rPr>
          <w:rFonts w:asciiTheme="minorEastAsia" w:hAnsiTheme="minorEastAsia" w:hint="eastAsia"/>
          <w:sz w:val="24"/>
          <w:szCs w:val="24"/>
        </w:rPr>
        <w:t>を</w:t>
      </w:r>
      <w:r>
        <w:rPr>
          <w:rFonts w:asciiTheme="minorEastAsia" w:hAnsiTheme="minorEastAsia" w:hint="eastAsia"/>
          <w:sz w:val="24"/>
          <w:szCs w:val="24"/>
        </w:rPr>
        <w:t>尊重し、次の２つを</w:t>
      </w:r>
      <w:r w:rsidR="00B1356B">
        <w:rPr>
          <w:rFonts w:asciiTheme="minorEastAsia" w:hAnsiTheme="minorEastAsia" w:hint="eastAsia"/>
          <w:sz w:val="24"/>
          <w:szCs w:val="24"/>
        </w:rPr>
        <w:t>基本的な考え方とします。</w:t>
      </w:r>
    </w:p>
    <w:p w:rsidR="00B1356B" w:rsidRDefault="00B1356B" w:rsidP="00B1356B">
      <w:pPr>
        <w:ind w:leftChars="100" w:left="210" w:firstLineChars="200" w:firstLine="480"/>
        <w:rPr>
          <w:rFonts w:asciiTheme="minorEastAsia" w:hAnsiTheme="minorEastAsia"/>
          <w:sz w:val="24"/>
          <w:szCs w:val="24"/>
        </w:rPr>
      </w:pPr>
      <w:r>
        <w:rPr>
          <w:rFonts w:asciiTheme="minorEastAsia" w:hAnsiTheme="minorEastAsia" w:hint="eastAsia"/>
          <w:sz w:val="24"/>
          <w:szCs w:val="24"/>
        </w:rPr>
        <w:t>○</w:t>
      </w:r>
      <w:r w:rsidR="00345E0D" w:rsidRPr="00B51C16">
        <w:rPr>
          <w:rFonts w:asciiTheme="minorEastAsia" w:hAnsiTheme="minorEastAsia" w:hint="eastAsia"/>
          <w:sz w:val="24"/>
          <w:szCs w:val="24"/>
        </w:rPr>
        <w:t>設置</w:t>
      </w:r>
      <w:r w:rsidR="008E4688" w:rsidRPr="00B51C16">
        <w:rPr>
          <w:rFonts w:asciiTheme="minorEastAsia" w:hAnsiTheme="minorEastAsia" w:hint="eastAsia"/>
          <w:sz w:val="24"/>
          <w:szCs w:val="24"/>
        </w:rPr>
        <w:t>場所</w:t>
      </w:r>
      <w:r>
        <w:rPr>
          <w:rFonts w:asciiTheme="minorEastAsia" w:hAnsiTheme="minorEastAsia" w:hint="eastAsia"/>
          <w:sz w:val="24"/>
          <w:szCs w:val="24"/>
        </w:rPr>
        <w:t>：</w:t>
      </w:r>
      <w:r w:rsidR="006F4828" w:rsidRPr="00B51C16">
        <w:rPr>
          <w:rFonts w:asciiTheme="minorEastAsia" w:hAnsiTheme="minorEastAsia" w:hint="eastAsia"/>
          <w:sz w:val="24"/>
          <w:szCs w:val="24"/>
        </w:rPr>
        <w:t>魚津市</w:t>
      </w:r>
      <w:r w:rsidR="00345E0D" w:rsidRPr="00B51C16">
        <w:rPr>
          <w:rFonts w:asciiTheme="minorEastAsia" w:hAnsiTheme="minorEastAsia" w:hint="eastAsia"/>
          <w:sz w:val="24"/>
          <w:szCs w:val="24"/>
        </w:rPr>
        <w:t>浄化センター敷地を含めた</w:t>
      </w:r>
      <w:r w:rsidR="008E4688" w:rsidRPr="00B51C16">
        <w:rPr>
          <w:rFonts w:asciiTheme="minorEastAsia" w:hAnsiTheme="minorEastAsia" w:hint="eastAsia"/>
          <w:sz w:val="24"/>
          <w:szCs w:val="24"/>
        </w:rPr>
        <w:t>ありそドーム周辺</w:t>
      </w:r>
      <w:r w:rsidR="009A44C6">
        <w:rPr>
          <w:rFonts w:asciiTheme="minorEastAsia" w:hAnsiTheme="minorEastAsia" w:hint="eastAsia"/>
          <w:sz w:val="24"/>
          <w:szCs w:val="24"/>
        </w:rPr>
        <w:t>とすること</w:t>
      </w:r>
    </w:p>
    <w:p w:rsidR="001E3214" w:rsidRPr="00B51C16" w:rsidRDefault="00B1356B" w:rsidP="00B1356B">
      <w:pPr>
        <w:ind w:leftChars="100" w:left="210" w:firstLineChars="200" w:firstLine="480"/>
        <w:rPr>
          <w:rFonts w:asciiTheme="minorEastAsia" w:hAnsiTheme="minorEastAsia"/>
          <w:sz w:val="24"/>
          <w:szCs w:val="24"/>
        </w:rPr>
      </w:pPr>
      <w:r>
        <w:rPr>
          <w:rFonts w:asciiTheme="minorEastAsia" w:hAnsiTheme="minorEastAsia" w:hint="eastAsia"/>
          <w:sz w:val="24"/>
          <w:szCs w:val="24"/>
        </w:rPr>
        <w:t>○</w:t>
      </w:r>
      <w:r w:rsidR="008E4688" w:rsidRPr="00B51C16">
        <w:rPr>
          <w:rFonts w:asciiTheme="minorEastAsia" w:hAnsiTheme="minorEastAsia" w:hint="eastAsia"/>
          <w:sz w:val="24"/>
          <w:szCs w:val="24"/>
        </w:rPr>
        <w:t>施設</w:t>
      </w:r>
      <w:r w:rsidR="00345E0D" w:rsidRPr="00B51C16">
        <w:rPr>
          <w:rFonts w:asciiTheme="minorEastAsia" w:hAnsiTheme="minorEastAsia" w:hint="eastAsia"/>
          <w:sz w:val="24"/>
          <w:szCs w:val="24"/>
        </w:rPr>
        <w:t>内容</w:t>
      </w:r>
      <w:r>
        <w:rPr>
          <w:rFonts w:asciiTheme="minorEastAsia" w:hAnsiTheme="minorEastAsia" w:hint="eastAsia"/>
          <w:sz w:val="24"/>
          <w:szCs w:val="24"/>
        </w:rPr>
        <w:t>：</w:t>
      </w:r>
      <w:r w:rsidR="009A44C6">
        <w:rPr>
          <w:rFonts w:asciiTheme="minorEastAsia" w:hAnsiTheme="minorEastAsia" w:hint="eastAsia"/>
          <w:sz w:val="24"/>
          <w:szCs w:val="24"/>
        </w:rPr>
        <w:t>審議会からの</w:t>
      </w:r>
      <w:r w:rsidR="00345E0D" w:rsidRPr="00B51C16">
        <w:rPr>
          <w:rFonts w:asciiTheme="minorEastAsia" w:hAnsiTheme="minorEastAsia" w:hint="eastAsia"/>
          <w:sz w:val="24"/>
          <w:szCs w:val="24"/>
        </w:rPr>
        <w:t>建議の内容を最低限整備すること</w:t>
      </w:r>
    </w:p>
    <w:p w:rsidR="00B1356B" w:rsidRDefault="00B1356B" w:rsidP="00B1356B">
      <w:pPr>
        <w:rPr>
          <w:rFonts w:asciiTheme="minorEastAsia" w:hAnsiTheme="minorEastAsia"/>
          <w:sz w:val="24"/>
          <w:szCs w:val="24"/>
        </w:rPr>
      </w:pPr>
      <w:r>
        <w:rPr>
          <w:rFonts w:asciiTheme="minorEastAsia" w:hAnsiTheme="minorEastAsia" w:hint="eastAsia"/>
          <w:sz w:val="24"/>
          <w:szCs w:val="24"/>
        </w:rPr>
        <w:t xml:space="preserve">　</w:t>
      </w:r>
    </w:p>
    <w:p w:rsidR="00B1356B" w:rsidRDefault="00B1356B" w:rsidP="00B1356B">
      <w:pPr>
        <w:rPr>
          <w:rFonts w:asciiTheme="minorEastAsia" w:hAnsiTheme="minorEastAsia"/>
          <w:sz w:val="24"/>
          <w:szCs w:val="24"/>
        </w:rPr>
      </w:pPr>
      <w:r>
        <w:rPr>
          <w:rFonts w:asciiTheme="minorEastAsia" w:hAnsiTheme="minorEastAsia" w:hint="eastAsia"/>
          <w:sz w:val="24"/>
          <w:szCs w:val="24"/>
        </w:rPr>
        <w:t xml:space="preserve">　　【参考】「新たなプールの設置について（建議）」抜粋</w:t>
      </w:r>
    </w:p>
    <w:tbl>
      <w:tblPr>
        <w:tblStyle w:val="a4"/>
        <w:tblW w:w="0" w:type="auto"/>
        <w:tblInd w:w="817" w:type="dxa"/>
        <w:tblLook w:val="04A0" w:firstRow="1" w:lastRow="0" w:firstColumn="1" w:lastColumn="0" w:noHBand="0" w:noVBand="1"/>
      </w:tblPr>
      <w:tblGrid>
        <w:gridCol w:w="8168"/>
      </w:tblGrid>
      <w:tr w:rsidR="00B1356B" w:rsidTr="008A60A5">
        <w:tc>
          <w:tcPr>
            <w:tcW w:w="8168" w:type="dxa"/>
          </w:tcPr>
          <w:p w:rsidR="00B1356B" w:rsidRPr="0049536F" w:rsidRDefault="00B1356B" w:rsidP="008A60A5">
            <w:pPr>
              <w:autoSpaceDE w:val="0"/>
              <w:autoSpaceDN w:val="0"/>
              <w:ind w:firstLineChars="73" w:firstLine="175"/>
              <w:rPr>
                <w:rFonts w:asciiTheme="minorEastAsia" w:hAnsiTheme="minorEastAsia" w:cs="Times New Roman"/>
                <w:sz w:val="24"/>
                <w:szCs w:val="24"/>
              </w:rPr>
            </w:pPr>
            <w:r w:rsidRPr="0049536F">
              <w:rPr>
                <w:rFonts w:asciiTheme="minorEastAsia" w:hAnsiTheme="minorEastAsia" w:cs="Times New Roman" w:hint="eastAsia"/>
                <w:sz w:val="24"/>
                <w:szCs w:val="24"/>
              </w:rPr>
              <w:t>２　プールの設置場所</w:t>
            </w:r>
          </w:p>
          <w:p w:rsidR="00B1356B" w:rsidRPr="0049536F" w:rsidRDefault="00B1356B" w:rsidP="008A60A5">
            <w:pPr>
              <w:autoSpaceDE w:val="0"/>
              <w:autoSpaceDN w:val="0"/>
              <w:ind w:leftChars="100" w:left="210"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公共施設再編方針どおり、魚津市総合体育館を廃止するのであれば、魚津市浄化センター敷地内に建設することが望ましいと考える。</w:t>
            </w:r>
          </w:p>
          <w:p w:rsidR="00B1356B" w:rsidRPr="0049536F" w:rsidRDefault="00B1356B" w:rsidP="008A60A5">
            <w:pPr>
              <w:autoSpaceDE w:val="0"/>
              <w:autoSpaceDN w:val="0"/>
              <w:ind w:leftChars="100" w:left="210"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この場所であれば、用地の確保が容易であり、新しいプールの建設後に、現在のプールを廃止することができ、水泳利用者が切れ目なくプールを利用することが可能になる。</w:t>
            </w:r>
          </w:p>
          <w:p w:rsidR="00B1356B" w:rsidRPr="0049536F" w:rsidRDefault="00B1356B" w:rsidP="008A60A5">
            <w:pPr>
              <w:autoSpaceDE w:val="0"/>
              <w:autoSpaceDN w:val="0"/>
              <w:ind w:leftChars="100" w:left="210"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また、ありそドームとトレーニング機能や駐車場を共用でき、これにより、建設費用の抑制が可能となるとともに、ありそドームと一体的な管理も想定でき、管理者による効率的な人員配置による運営費の削減も期待できる。更に、現在地よりも駅に近い場所になることや、ありそドームの体育施設やトレーニングジムとセットで利用できる等、利用者の利便性が向上することで、集客のアップが図られるものと考える。</w:t>
            </w:r>
          </w:p>
          <w:p w:rsidR="00B1356B" w:rsidRPr="0049536F" w:rsidRDefault="00B1356B" w:rsidP="008A60A5">
            <w:pPr>
              <w:autoSpaceDE w:val="0"/>
              <w:autoSpaceDN w:val="0"/>
              <w:ind w:leftChars="100" w:left="210"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ただし、建設にあたっては、敷地が細長いため、設備の配置に工夫が必要であり、十分に検討されたい。</w:t>
            </w:r>
          </w:p>
          <w:p w:rsidR="00B1356B" w:rsidRPr="0049536F" w:rsidRDefault="00B1356B" w:rsidP="008A60A5">
            <w:pPr>
              <w:autoSpaceDE w:val="0"/>
              <w:autoSpaceDN w:val="0"/>
              <w:ind w:leftChars="22" w:left="46" w:firstLineChars="300" w:firstLine="720"/>
              <w:rPr>
                <w:rFonts w:asciiTheme="minorEastAsia" w:hAnsiTheme="minorEastAsia" w:cs="Times New Roman"/>
                <w:sz w:val="24"/>
                <w:szCs w:val="24"/>
              </w:rPr>
            </w:pPr>
          </w:p>
          <w:p w:rsidR="00B1356B" w:rsidRDefault="00B1356B" w:rsidP="008A60A5">
            <w:pPr>
              <w:autoSpaceDE w:val="0"/>
              <w:autoSpaceDN w:val="0"/>
              <w:ind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３　プールの施設内容</w:t>
            </w:r>
          </w:p>
          <w:p w:rsidR="00B1356B" w:rsidRPr="0049536F" w:rsidRDefault="00B1356B" w:rsidP="008A60A5">
            <w:pPr>
              <w:autoSpaceDE w:val="0"/>
              <w:autoSpaceDN w:val="0"/>
              <w:ind w:firstLineChars="200" w:firstLine="480"/>
              <w:rPr>
                <w:rFonts w:asciiTheme="minorEastAsia" w:hAnsiTheme="minorEastAsia" w:cs="Times New Roman"/>
                <w:sz w:val="24"/>
                <w:szCs w:val="24"/>
              </w:rPr>
            </w:pPr>
            <w:r w:rsidRPr="0049536F">
              <w:rPr>
                <w:rFonts w:asciiTheme="minorEastAsia" w:hAnsiTheme="minorEastAsia" w:cs="Times New Roman" w:hint="eastAsia"/>
                <w:sz w:val="24"/>
                <w:szCs w:val="24"/>
              </w:rPr>
              <w:t>以下の設備を最低限整備することが必要と考えられる。</w:t>
            </w:r>
          </w:p>
          <w:p w:rsidR="00B1356B" w:rsidRPr="0049536F" w:rsidRDefault="00B1356B" w:rsidP="008A60A5">
            <w:pPr>
              <w:autoSpaceDE w:val="0"/>
              <w:autoSpaceDN w:val="0"/>
              <w:ind w:leftChars="300" w:left="990" w:hangingChars="150" w:hanging="360"/>
              <w:rPr>
                <w:rFonts w:asciiTheme="minorEastAsia" w:hAnsiTheme="minorEastAsia" w:cs="Times New Roman"/>
                <w:sz w:val="24"/>
                <w:szCs w:val="24"/>
              </w:rPr>
            </w:pPr>
            <w:r w:rsidRPr="0049536F">
              <w:rPr>
                <w:rFonts w:asciiTheme="minorEastAsia" w:hAnsiTheme="minorEastAsia" w:cs="Times New Roman" w:hint="eastAsia"/>
                <w:sz w:val="24"/>
                <w:szCs w:val="24"/>
              </w:rPr>
              <w:t>(1)　入水スロープが併設され、足元が滑りにくい材質を使用する等、水中ウォークの利用者に対応した、コース幅2.0ｍ以上ある７コースの25ｍ公認プール</w:t>
            </w:r>
          </w:p>
          <w:p w:rsidR="00B1356B"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(2)  幼児の使用や成人の水中ウォークに対応できる多目的プール</w:t>
            </w:r>
          </w:p>
          <w:p w:rsidR="00B1356B"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(3)　障がい者も楽しめるすべり台等の遊具を伴った、水深0.5ｍ～</w:t>
            </w:r>
          </w:p>
          <w:p w:rsidR="00B1356B" w:rsidRPr="0049536F" w:rsidRDefault="00B1356B" w:rsidP="008A60A5">
            <w:pPr>
              <w:autoSpaceDE w:val="0"/>
              <w:autoSpaceDN w:val="0"/>
              <w:ind w:leftChars="450" w:left="945"/>
              <w:rPr>
                <w:rFonts w:asciiTheme="minorEastAsia" w:hAnsiTheme="minorEastAsia" w:cs="Times New Roman"/>
                <w:sz w:val="24"/>
                <w:szCs w:val="24"/>
              </w:rPr>
            </w:pPr>
            <w:r w:rsidRPr="0049536F">
              <w:rPr>
                <w:rFonts w:asciiTheme="minorEastAsia" w:hAnsiTheme="minorEastAsia" w:cs="Times New Roman" w:hint="eastAsia"/>
                <w:sz w:val="24"/>
                <w:szCs w:val="24"/>
              </w:rPr>
              <w:t>0.6ｍの幼児用プール</w:t>
            </w:r>
          </w:p>
          <w:p w:rsidR="00B1356B" w:rsidRPr="0049536F"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(4)　採暖室</w:t>
            </w:r>
          </w:p>
          <w:p w:rsidR="00B1356B" w:rsidRPr="0049536F"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(5)　障がい者対応の多目的トイレ、更衣室</w:t>
            </w:r>
          </w:p>
          <w:p w:rsidR="00B1356B"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(6)　プールサイドに十分な広さと床暖房設備</w:t>
            </w:r>
          </w:p>
          <w:p w:rsidR="00B1356B"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(7)　プールエリアの外側からガラス越しにゆったりと見学できる観</w:t>
            </w:r>
          </w:p>
          <w:p w:rsidR="00B1356B" w:rsidRPr="0049536F" w:rsidRDefault="00B1356B" w:rsidP="008A60A5">
            <w:pPr>
              <w:autoSpaceDE w:val="0"/>
              <w:autoSpaceDN w:val="0"/>
              <w:ind w:leftChars="450" w:left="945"/>
              <w:rPr>
                <w:rFonts w:asciiTheme="minorEastAsia" w:hAnsiTheme="minorEastAsia" w:cs="Times New Roman"/>
                <w:sz w:val="24"/>
                <w:szCs w:val="24"/>
              </w:rPr>
            </w:pPr>
            <w:r w:rsidRPr="0049536F">
              <w:rPr>
                <w:rFonts w:asciiTheme="minorEastAsia" w:hAnsiTheme="minorEastAsia" w:cs="Times New Roman" w:hint="eastAsia"/>
                <w:sz w:val="24"/>
                <w:szCs w:val="24"/>
              </w:rPr>
              <w:t>覧ラウンジ</w:t>
            </w:r>
          </w:p>
          <w:p w:rsidR="00B1356B" w:rsidRPr="0049536F"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(8)　ジャグジー施設</w:t>
            </w:r>
          </w:p>
          <w:p w:rsidR="00B1356B" w:rsidRPr="0049536F" w:rsidRDefault="00B1356B" w:rsidP="008A60A5">
            <w:pPr>
              <w:autoSpaceDE w:val="0"/>
              <w:autoSpaceDN w:val="0"/>
              <w:ind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t xml:space="preserve">(9)　その他の施設設備　　　</w:t>
            </w:r>
          </w:p>
          <w:p w:rsidR="00B1356B" w:rsidRPr="0049536F" w:rsidRDefault="00B1356B" w:rsidP="008A60A5">
            <w:pPr>
              <w:autoSpaceDE w:val="0"/>
              <w:autoSpaceDN w:val="0"/>
              <w:ind w:leftChars="400" w:left="840" w:firstLineChars="250" w:firstLine="600"/>
              <w:rPr>
                <w:rFonts w:asciiTheme="minorEastAsia" w:hAnsiTheme="minorEastAsia" w:cs="Times New Roman"/>
                <w:sz w:val="24"/>
                <w:szCs w:val="24"/>
              </w:rPr>
            </w:pPr>
            <w:r w:rsidRPr="0049536F">
              <w:rPr>
                <w:rFonts w:asciiTheme="minorEastAsia" w:hAnsiTheme="minorEastAsia" w:cs="Times New Roman" w:hint="eastAsia"/>
                <w:sz w:val="24"/>
                <w:szCs w:val="24"/>
              </w:rPr>
              <w:lastRenderedPageBreak/>
              <w:t>事務室、会議室、更衣室、トイレ、器具庫等の収納室、</w:t>
            </w:r>
          </w:p>
          <w:p w:rsidR="00B1356B" w:rsidRDefault="00B1356B" w:rsidP="008A60A5">
            <w:pPr>
              <w:autoSpaceDE w:val="0"/>
              <w:autoSpaceDN w:val="0"/>
              <w:ind w:firstLineChars="500" w:firstLine="1200"/>
              <w:rPr>
                <w:rFonts w:asciiTheme="minorEastAsia" w:hAnsiTheme="minorEastAsia" w:cs="Times New Roman"/>
                <w:sz w:val="24"/>
                <w:szCs w:val="24"/>
              </w:rPr>
            </w:pPr>
            <w:r w:rsidRPr="0049536F">
              <w:rPr>
                <w:rFonts w:asciiTheme="minorEastAsia" w:hAnsiTheme="minorEastAsia" w:cs="Times New Roman" w:hint="eastAsia"/>
                <w:sz w:val="24"/>
                <w:szCs w:val="24"/>
              </w:rPr>
              <w:t>十分な換気機能、機械室（温水・空調用熱源ボイラー、</w:t>
            </w:r>
          </w:p>
          <w:p w:rsidR="00B1356B" w:rsidRPr="0049536F" w:rsidRDefault="00B1356B" w:rsidP="008A60A5">
            <w:pPr>
              <w:autoSpaceDE w:val="0"/>
              <w:autoSpaceDN w:val="0"/>
              <w:ind w:firstLineChars="500" w:firstLine="1200"/>
              <w:rPr>
                <w:rFonts w:asciiTheme="minorEastAsia" w:hAnsiTheme="minorEastAsia" w:cs="Times New Roman"/>
                <w:sz w:val="24"/>
                <w:szCs w:val="24"/>
              </w:rPr>
            </w:pPr>
            <w:r w:rsidRPr="0049536F">
              <w:rPr>
                <w:rFonts w:asciiTheme="minorEastAsia" w:hAnsiTheme="minorEastAsia" w:cs="Times New Roman" w:hint="eastAsia"/>
                <w:sz w:val="24"/>
                <w:szCs w:val="24"/>
              </w:rPr>
              <w:t>ろ過システム等のスペース）</w:t>
            </w:r>
          </w:p>
          <w:p w:rsidR="00B1356B" w:rsidRDefault="00B1356B" w:rsidP="008A60A5">
            <w:pPr>
              <w:autoSpaceDE w:val="0"/>
              <w:autoSpaceDN w:val="0"/>
              <w:ind w:leftChars="100" w:left="690" w:hangingChars="200" w:hanging="480"/>
              <w:rPr>
                <w:rFonts w:asciiTheme="minorEastAsia" w:hAnsiTheme="minorEastAsia" w:cs="Times New Roman"/>
                <w:sz w:val="24"/>
                <w:szCs w:val="24"/>
              </w:rPr>
            </w:pPr>
            <w:r w:rsidRPr="0049536F">
              <w:rPr>
                <w:rFonts w:asciiTheme="minorEastAsia" w:hAnsiTheme="minorEastAsia" w:cs="Times New Roman" w:hint="eastAsia"/>
                <w:sz w:val="24"/>
                <w:szCs w:val="24"/>
              </w:rPr>
              <w:t xml:space="preserve">　　　</w:t>
            </w:r>
          </w:p>
          <w:p w:rsidR="00B1356B" w:rsidRPr="0049536F" w:rsidRDefault="00B1356B" w:rsidP="008A60A5">
            <w:pPr>
              <w:autoSpaceDE w:val="0"/>
              <w:autoSpaceDN w:val="0"/>
              <w:ind w:leftChars="100" w:left="210"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なお、これらの施設の整備にあたっては、設計段階からプール管理に詳しい人が関与することとし、機能的で利用者が快適に過ごせる施設の構築に努めることが望ましい。</w:t>
            </w:r>
          </w:p>
          <w:p w:rsidR="00B1356B" w:rsidRPr="0049536F" w:rsidRDefault="00B1356B" w:rsidP="008A60A5">
            <w:pPr>
              <w:autoSpaceDE w:val="0"/>
              <w:autoSpaceDN w:val="0"/>
              <w:ind w:firstLineChars="100" w:firstLine="240"/>
              <w:rPr>
                <w:rFonts w:asciiTheme="minorEastAsia" w:hAnsiTheme="minorEastAsia" w:cs="Times New Roman"/>
                <w:sz w:val="24"/>
                <w:szCs w:val="24"/>
              </w:rPr>
            </w:pPr>
          </w:p>
          <w:p w:rsidR="00B1356B" w:rsidRDefault="00B1356B" w:rsidP="008A60A5">
            <w:pPr>
              <w:autoSpaceDE w:val="0"/>
              <w:autoSpaceDN w:val="0"/>
              <w:ind w:firstLineChars="100" w:firstLine="240"/>
              <w:rPr>
                <w:rFonts w:asciiTheme="minorEastAsia" w:hAnsiTheme="minorEastAsia" w:cs="Times New Roman"/>
                <w:sz w:val="24"/>
                <w:szCs w:val="24"/>
              </w:rPr>
            </w:pPr>
            <w:r w:rsidRPr="0049536F">
              <w:rPr>
                <w:rFonts w:asciiTheme="minorEastAsia" w:hAnsiTheme="minorEastAsia" w:cs="Times New Roman" w:hint="eastAsia"/>
                <w:sz w:val="24"/>
                <w:szCs w:val="24"/>
              </w:rPr>
              <w:t>４　その他</w:t>
            </w:r>
          </w:p>
          <w:p w:rsidR="00B1356B" w:rsidRPr="0049536F" w:rsidRDefault="00B1356B" w:rsidP="008A60A5">
            <w:pPr>
              <w:autoSpaceDE w:val="0"/>
              <w:autoSpaceDN w:val="0"/>
              <w:ind w:firstLineChars="200" w:firstLine="480"/>
              <w:rPr>
                <w:rFonts w:asciiTheme="minorEastAsia" w:hAnsiTheme="minorEastAsia" w:cs="Times New Roman"/>
                <w:sz w:val="24"/>
                <w:szCs w:val="24"/>
              </w:rPr>
            </w:pPr>
            <w:r w:rsidRPr="0049536F">
              <w:rPr>
                <w:rFonts w:asciiTheme="minorEastAsia" w:hAnsiTheme="minorEastAsia" w:cs="Times New Roman" w:hint="eastAsia"/>
                <w:sz w:val="24"/>
                <w:szCs w:val="24"/>
              </w:rPr>
              <w:t>その他、下記の事項について配慮することが必要と考える。</w:t>
            </w:r>
          </w:p>
          <w:p w:rsidR="00B1356B" w:rsidRDefault="00B1356B" w:rsidP="008A60A5">
            <w:pPr>
              <w:autoSpaceDE w:val="0"/>
              <w:autoSpaceDN w:val="0"/>
              <w:ind w:firstLineChars="200" w:firstLine="480"/>
              <w:rPr>
                <w:rFonts w:asciiTheme="minorEastAsia" w:hAnsiTheme="minorEastAsia" w:cs="Times New Roman"/>
                <w:sz w:val="24"/>
                <w:szCs w:val="24"/>
              </w:rPr>
            </w:pPr>
            <w:r w:rsidRPr="0049536F">
              <w:rPr>
                <w:rFonts w:asciiTheme="minorEastAsia" w:hAnsiTheme="minorEastAsia" w:cs="Times New Roman" w:hint="eastAsia"/>
                <w:sz w:val="24"/>
                <w:szCs w:val="24"/>
              </w:rPr>
              <w:t>(1)　障がい者も含めた幼児から高齢者までが楽しめる特色あるプー</w:t>
            </w:r>
          </w:p>
          <w:p w:rsidR="00B1356B" w:rsidRPr="0049536F" w:rsidRDefault="00B1356B" w:rsidP="008A60A5">
            <w:pPr>
              <w:autoSpaceDE w:val="0"/>
              <w:autoSpaceDN w:val="0"/>
              <w:ind w:leftChars="-51" w:left="-107" w:firstLineChars="413" w:firstLine="991"/>
              <w:rPr>
                <w:rFonts w:asciiTheme="minorEastAsia" w:hAnsiTheme="minorEastAsia" w:cs="Times New Roman"/>
                <w:sz w:val="24"/>
                <w:szCs w:val="24"/>
              </w:rPr>
            </w:pPr>
            <w:r w:rsidRPr="0049536F">
              <w:rPr>
                <w:rFonts w:asciiTheme="minorEastAsia" w:hAnsiTheme="minorEastAsia" w:cs="Times New Roman" w:hint="eastAsia"/>
                <w:sz w:val="24"/>
                <w:szCs w:val="24"/>
              </w:rPr>
              <w:t>ルの整備</w:t>
            </w:r>
          </w:p>
          <w:p w:rsidR="00B1356B" w:rsidRPr="0049536F" w:rsidRDefault="00B1356B" w:rsidP="008A60A5">
            <w:pPr>
              <w:autoSpaceDE w:val="0"/>
              <w:autoSpaceDN w:val="0"/>
              <w:ind w:firstLineChars="200" w:firstLine="480"/>
              <w:rPr>
                <w:rFonts w:asciiTheme="minorEastAsia" w:hAnsiTheme="minorEastAsia" w:cs="Times New Roman"/>
                <w:sz w:val="24"/>
                <w:szCs w:val="24"/>
              </w:rPr>
            </w:pPr>
            <w:r w:rsidRPr="0049536F">
              <w:rPr>
                <w:rFonts w:asciiTheme="minorEastAsia" w:hAnsiTheme="minorEastAsia" w:cs="Times New Roman" w:hint="eastAsia"/>
                <w:sz w:val="24"/>
                <w:szCs w:val="24"/>
              </w:rPr>
              <w:t>(2)　バスの乗り入れ等、利用者のアクセス向上</w:t>
            </w:r>
          </w:p>
          <w:p w:rsidR="00B1356B" w:rsidRDefault="00B1356B" w:rsidP="008A60A5">
            <w:pPr>
              <w:autoSpaceDE w:val="0"/>
              <w:autoSpaceDN w:val="0"/>
              <w:ind w:firstLineChars="200" w:firstLine="480"/>
              <w:rPr>
                <w:rFonts w:asciiTheme="minorEastAsia" w:hAnsiTheme="minorEastAsia" w:cs="Times New Roman"/>
                <w:sz w:val="24"/>
                <w:szCs w:val="24"/>
              </w:rPr>
            </w:pPr>
            <w:r w:rsidRPr="0049536F">
              <w:rPr>
                <w:rFonts w:asciiTheme="minorEastAsia" w:hAnsiTheme="minorEastAsia" w:cs="Times New Roman" w:hint="eastAsia"/>
                <w:sz w:val="24"/>
                <w:szCs w:val="24"/>
              </w:rPr>
              <w:t>(3)　小学生等の学習スペースの確保</w:t>
            </w:r>
          </w:p>
          <w:p w:rsidR="00B1356B" w:rsidRDefault="00B1356B" w:rsidP="008A60A5">
            <w:pPr>
              <w:autoSpaceDE w:val="0"/>
              <w:autoSpaceDN w:val="0"/>
              <w:ind w:firstLineChars="200" w:firstLine="480"/>
              <w:rPr>
                <w:rFonts w:asciiTheme="minorEastAsia" w:hAnsiTheme="minorEastAsia"/>
                <w:sz w:val="24"/>
                <w:szCs w:val="24"/>
              </w:rPr>
            </w:pPr>
            <w:r w:rsidRPr="0049536F">
              <w:rPr>
                <w:rFonts w:asciiTheme="minorEastAsia" w:hAnsiTheme="minorEastAsia" w:cs="Times New Roman" w:hint="eastAsia"/>
                <w:sz w:val="24"/>
                <w:szCs w:val="24"/>
              </w:rPr>
              <w:t>(4)　市の財政状況</w:t>
            </w:r>
          </w:p>
        </w:tc>
      </w:tr>
    </w:tbl>
    <w:p w:rsidR="008E4688" w:rsidRPr="00B1356B" w:rsidRDefault="008E4688" w:rsidP="00B51C16">
      <w:pPr>
        <w:ind w:leftChars="100" w:left="210" w:firstLineChars="100" w:firstLine="240"/>
        <w:rPr>
          <w:rFonts w:asciiTheme="minorEastAsia" w:hAnsiTheme="minorEastAsia"/>
          <w:sz w:val="24"/>
          <w:szCs w:val="24"/>
        </w:rPr>
      </w:pPr>
    </w:p>
    <w:p w:rsidR="001E3214" w:rsidRPr="00B51C16" w:rsidRDefault="001E3214" w:rsidP="001E3214">
      <w:pPr>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t>５　対話の内容</w:t>
      </w:r>
    </w:p>
    <w:p w:rsidR="002D27E3" w:rsidRPr="00B51C16" w:rsidRDefault="001E3214" w:rsidP="00B51C16">
      <w:pPr>
        <w:ind w:leftChars="100" w:left="210" w:firstLineChars="100" w:firstLine="240"/>
        <w:rPr>
          <w:rFonts w:asciiTheme="minorEastAsia" w:hAnsiTheme="minorEastAsia"/>
          <w:sz w:val="24"/>
          <w:szCs w:val="24"/>
        </w:rPr>
      </w:pPr>
      <w:r w:rsidRPr="00B51C16">
        <w:rPr>
          <w:rFonts w:asciiTheme="minorEastAsia" w:hAnsiTheme="minorEastAsia" w:hint="eastAsia"/>
          <w:sz w:val="24"/>
          <w:szCs w:val="24"/>
        </w:rPr>
        <w:t>魚津市スポーツ推進審議会からの建議</w:t>
      </w:r>
      <w:r w:rsidR="00345E0D" w:rsidRPr="00B51C16">
        <w:rPr>
          <w:rFonts w:asciiTheme="minorEastAsia" w:hAnsiTheme="minorEastAsia" w:hint="eastAsia"/>
          <w:sz w:val="24"/>
          <w:szCs w:val="24"/>
        </w:rPr>
        <w:t>の内容</w:t>
      </w:r>
      <w:r w:rsidR="00AE4B37" w:rsidRPr="00B51C16">
        <w:rPr>
          <w:rFonts w:asciiTheme="minorEastAsia" w:hAnsiTheme="minorEastAsia" w:hint="eastAsia"/>
          <w:sz w:val="24"/>
          <w:szCs w:val="24"/>
        </w:rPr>
        <w:t>を踏まえた上で、</w:t>
      </w:r>
      <w:r w:rsidR="009D3F11" w:rsidRPr="00B51C16">
        <w:rPr>
          <w:rFonts w:asciiTheme="minorEastAsia" w:hAnsiTheme="minorEastAsia" w:hint="eastAsia"/>
          <w:sz w:val="24"/>
          <w:szCs w:val="24"/>
        </w:rPr>
        <w:t>下記</w:t>
      </w:r>
      <w:r w:rsidR="00AE4B37" w:rsidRPr="00B51C16">
        <w:rPr>
          <w:rFonts w:asciiTheme="minorEastAsia" w:hAnsiTheme="minorEastAsia" w:hint="eastAsia"/>
          <w:sz w:val="24"/>
          <w:szCs w:val="24"/>
        </w:rPr>
        <w:t>の点についてご意見</w:t>
      </w:r>
      <w:r w:rsidR="005F4DED" w:rsidRPr="00B51C16">
        <w:rPr>
          <w:rFonts w:asciiTheme="minorEastAsia" w:hAnsiTheme="minorEastAsia" w:hint="eastAsia"/>
          <w:sz w:val="24"/>
          <w:szCs w:val="24"/>
        </w:rPr>
        <w:t>・ご提案</w:t>
      </w:r>
      <w:r w:rsidR="00AE4B37" w:rsidRPr="00B51C16">
        <w:rPr>
          <w:rFonts w:asciiTheme="minorEastAsia" w:hAnsiTheme="minorEastAsia" w:hint="eastAsia"/>
          <w:sz w:val="24"/>
          <w:szCs w:val="24"/>
        </w:rPr>
        <w:t>をお聴きしたいと</w:t>
      </w:r>
      <w:r w:rsidRPr="00B51C16">
        <w:rPr>
          <w:rFonts w:asciiTheme="minorEastAsia" w:hAnsiTheme="minorEastAsia" w:hint="eastAsia"/>
          <w:sz w:val="24"/>
          <w:szCs w:val="24"/>
        </w:rPr>
        <w:t>考えています</w:t>
      </w:r>
      <w:r w:rsidR="00DD0DAC">
        <w:rPr>
          <w:rFonts w:asciiTheme="minorEastAsia" w:hAnsiTheme="minorEastAsia" w:hint="eastAsia"/>
          <w:sz w:val="24"/>
          <w:szCs w:val="24"/>
        </w:rPr>
        <w:t>。なお、</w:t>
      </w:r>
      <w:r w:rsidR="00234E54">
        <w:rPr>
          <w:rFonts w:asciiTheme="minorEastAsia" w:hAnsiTheme="minorEastAsia" w:hint="eastAsia"/>
          <w:sz w:val="24"/>
          <w:szCs w:val="24"/>
        </w:rPr>
        <w:t>建議</w:t>
      </w:r>
      <w:r w:rsidR="009D3F11" w:rsidRPr="00B51C16">
        <w:rPr>
          <w:rFonts w:asciiTheme="minorEastAsia" w:hAnsiTheme="minorEastAsia" w:hint="eastAsia"/>
          <w:sz w:val="24"/>
          <w:szCs w:val="24"/>
        </w:rPr>
        <w:t>の内容に</w:t>
      </w:r>
      <w:r w:rsidR="00234E54">
        <w:rPr>
          <w:rFonts w:asciiTheme="minorEastAsia" w:hAnsiTheme="minorEastAsia" w:hint="eastAsia"/>
          <w:sz w:val="24"/>
          <w:szCs w:val="24"/>
        </w:rPr>
        <w:t>とらわれないご意見・ご提案もお伺いいたします。</w:t>
      </w:r>
    </w:p>
    <w:p w:rsidR="0044287D" w:rsidRPr="00B51C16" w:rsidRDefault="0044287D" w:rsidP="0044287D">
      <w:pPr>
        <w:widowControl/>
        <w:jc w:val="left"/>
        <w:rPr>
          <w:rFonts w:asciiTheme="minorEastAsia" w:hAnsiTheme="minorEastAsia"/>
          <w:b/>
          <w:sz w:val="24"/>
          <w:szCs w:val="24"/>
        </w:rPr>
      </w:pPr>
      <w:r w:rsidRPr="00B51C16">
        <w:rPr>
          <w:rFonts w:asciiTheme="minorEastAsia" w:hAnsiTheme="minorEastAsia" w:hint="eastAsia"/>
          <w:b/>
          <w:sz w:val="24"/>
          <w:szCs w:val="24"/>
        </w:rPr>
        <w:t xml:space="preserve">　</w:t>
      </w:r>
    </w:p>
    <w:p w:rsidR="0044287D" w:rsidRPr="00B51C16" w:rsidRDefault="002C39C3" w:rsidP="00B51C16">
      <w:pPr>
        <w:widowControl/>
        <w:ind w:firstLineChars="50" w:firstLine="120"/>
        <w:jc w:val="left"/>
        <w:rPr>
          <w:rFonts w:asciiTheme="minorEastAsia" w:hAnsiTheme="minorEastAsia"/>
          <w:sz w:val="24"/>
          <w:szCs w:val="24"/>
        </w:rPr>
      </w:pPr>
      <w:r w:rsidRPr="00B51C16">
        <w:rPr>
          <w:rFonts w:asciiTheme="minorEastAsia" w:hAnsiTheme="minorEastAsia" w:hint="eastAsia"/>
          <w:sz w:val="24"/>
          <w:szCs w:val="24"/>
        </w:rPr>
        <w:t xml:space="preserve"> </w:t>
      </w:r>
      <w:r w:rsidR="00993FB5" w:rsidRPr="00B51C16">
        <w:rPr>
          <w:rFonts w:asciiTheme="minorEastAsia" w:hAnsiTheme="minorEastAsia" w:hint="eastAsia"/>
          <w:sz w:val="24"/>
          <w:szCs w:val="24"/>
        </w:rPr>
        <w:t>(</w:t>
      </w:r>
      <w:r w:rsidRPr="00B51C16">
        <w:rPr>
          <w:rFonts w:asciiTheme="minorEastAsia" w:hAnsiTheme="minorEastAsia" w:hint="eastAsia"/>
          <w:sz w:val="24"/>
          <w:szCs w:val="24"/>
        </w:rPr>
        <w:t>1)</w:t>
      </w:r>
      <w:r w:rsidR="00993FB5" w:rsidRPr="00B51C16">
        <w:rPr>
          <w:rFonts w:asciiTheme="minorEastAsia" w:hAnsiTheme="minorEastAsia" w:hint="eastAsia"/>
          <w:sz w:val="24"/>
          <w:szCs w:val="24"/>
        </w:rPr>
        <w:t>施設の</w:t>
      </w:r>
      <w:r w:rsidR="0044287D" w:rsidRPr="00B51C16">
        <w:rPr>
          <w:rFonts w:asciiTheme="minorEastAsia" w:hAnsiTheme="minorEastAsia" w:hint="eastAsia"/>
          <w:sz w:val="24"/>
          <w:szCs w:val="24"/>
        </w:rPr>
        <w:t>整備</w:t>
      </w:r>
      <w:r w:rsidR="00993FB5" w:rsidRPr="00B51C16">
        <w:rPr>
          <w:rFonts w:asciiTheme="minorEastAsia" w:hAnsiTheme="minorEastAsia" w:hint="eastAsia"/>
          <w:sz w:val="24"/>
          <w:szCs w:val="24"/>
        </w:rPr>
        <w:t>について</w:t>
      </w:r>
    </w:p>
    <w:p w:rsidR="0044287D" w:rsidRPr="00B51C16" w:rsidRDefault="0044287D" w:rsidP="0044287D">
      <w:pPr>
        <w:widowControl/>
        <w:jc w:val="left"/>
        <w:rPr>
          <w:rFonts w:asciiTheme="minorEastAsia" w:hAnsiTheme="minorEastAsia"/>
          <w:sz w:val="24"/>
          <w:szCs w:val="24"/>
        </w:rPr>
      </w:pPr>
      <w:r w:rsidRPr="00B51C16">
        <w:rPr>
          <w:rFonts w:asciiTheme="minorEastAsia" w:hAnsiTheme="minorEastAsia" w:hint="eastAsia"/>
          <w:sz w:val="24"/>
          <w:szCs w:val="24"/>
        </w:rPr>
        <w:t xml:space="preserve">　　・建設候補地</w:t>
      </w:r>
    </w:p>
    <w:p w:rsidR="000A7A26" w:rsidRPr="00B51C16" w:rsidRDefault="000A7A26" w:rsidP="000A7A26">
      <w:pPr>
        <w:ind w:firstLineChars="200" w:firstLine="480"/>
        <w:rPr>
          <w:rFonts w:asciiTheme="minorEastAsia" w:hAnsiTheme="minorEastAsia"/>
          <w:sz w:val="24"/>
          <w:szCs w:val="24"/>
        </w:rPr>
      </w:pPr>
      <w:r w:rsidRPr="00B51C16">
        <w:rPr>
          <w:rFonts w:asciiTheme="minorEastAsia" w:hAnsiTheme="minorEastAsia" w:hint="eastAsia"/>
          <w:sz w:val="24"/>
          <w:szCs w:val="24"/>
        </w:rPr>
        <w:t>・施設の内容と規模</w:t>
      </w:r>
    </w:p>
    <w:p w:rsidR="004D403C" w:rsidRDefault="001E3214" w:rsidP="00B51C16">
      <w:pPr>
        <w:ind w:firstLineChars="200" w:firstLine="480"/>
        <w:rPr>
          <w:rFonts w:asciiTheme="minorEastAsia" w:hAnsiTheme="minorEastAsia"/>
          <w:sz w:val="24"/>
          <w:szCs w:val="24"/>
        </w:rPr>
      </w:pPr>
      <w:r w:rsidRPr="00B51C16">
        <w:rPr>
          <w:rFonts w:asciiTheme="minorEastAsia" w:hAnsiTheme="minorEastAsia" w:hint="eastAsia"/>
          <w:sz w:val="24"/>
          <w:szCs w:val="24"/>
        </w:rPr>
        <w:t>・</w:t>
      </w:r>
      <w:r w:rsidR="004D403C" w:rsidRPr="00B51C16">
        <w:rPr>
          <w:rFonts w:asciiTheme="minorEastAsia" w:hAnsiTheme="minorEastAsia" w:hint="eastAsia"/>
          <w:sz w:val="24"/>
          <w:szCs w:val="24"/>
        </w:rPr>
        <w:t>施設の</w:t>
      </w:r>
      <w:r w:rsidR="006F4828" w:rsidRPr="00B51C16">
        <w:rPr>
          <w:rFonts w:asciiTheme="minorEastAsia" w:hAnsiTheme="minorEastAsia" w:hint="eastAsia"/>
          <w:sz w:val="24"/>
          <w:szCs w:val="24"/>
        </w:rPr>
        <w:t>コンセプト</w:t>
      </w:r>
    </w:p>
    <w:p w:rsidR="000A7A26" w:rsidRPr="00B51C16" w:rsidRDefault="000A7A26" w:rsidP="00B51C16">
      <w:pPr>
        <w:ind w:firstLineChars="200" w:firstLine="480"/>
        <w:rPr>
          <w:rFonts w:asciiTheme="minorEastAsia" w:hAnsiTheme="minorEastAsia"/>
          <w:sz w:val="24"/>
          <w:szCs w:val="24"/>
        </w:rPr>
      </w:pPr>
      <w:r>
        <w:rPr>
          <w:rFonts w:asciiTheme="minorEastAsia" w:hAnsiTheme="minorEastAsia" w:hint="eastAsia"/>
          <w:sz w:val="24"/>
          <w:szCs w:val="24"/>
        </w:rPr>
        <w:t>・計画策定から整備までの手法</w:t>
      </w:r>
    </w:p>
    <w:p w:rsidR="00993FB5" w:rsidRPr="00B51C16" w:rsidRDefault="00993FB5">
      <w:pPr>
        <w:widowControl/>
        <w:jc w:val="left"/>
        <w:rPr>
          <w:rFonts w:asciiTheme="minorEastAsia" w:hAnsiTheme="minorEastAsia"/>
          <w:sz w:val="24"/>
          <w:szCs w:val="24"/>
        </w:rPr>
      </w:pPr>
    </w:p>
    <w:p w:rsidR="00993FB5" w:rsidRPr="00B51C16" w:rsidRDefault="00993FB5" w:rsidP="00993FB5">
      <w:pPr>
        <w:widowControl/>
        <w:jc w:val="left"/>
        <w:rPr>
          <w:rFonts w:asciiTheme="minorEastAsia" w:hAnsiTheme="minorEastAsia"/>
          <w:sz w:val="24"/>
          <w:szCs w:val="24"/>
        </w:rPr>
      </w:pPr>
      <w:r w:rsidRPr="00B51C16">
        <w:rPr>
          <w:rFonts w:asciiTheme="minorEastAsia" w:hAnsiTheme="minorEastAsia" w:hint="eastAsia"/>
          <w:sz w:val="24"/>
          <w:szCs w:val="24"/>
        </w:rPr>
        <w:t xml:space="preserve">　</w:t>
      </w:r>
      <w:r w:rsidR="004D403C" w:rsidRPr="00B51C16">
        <w:rPr>
          <w:rFonts w:asciiTheme="minorEastAsia" w:hAnsiTheme="minorEastAsia" w:hint="eastAsia"/>
          <w:sz w:val="24"/>
          <w:szCs w:val="24"/>
        </w:rPr>
        <w:t>(</w:t>
      </w:r>
      <w:r w:rsidR="002C39C3" w:rsidRPr="00B51C16">
        <w:rPr>
          <w:rFonts w:asciiTheme="minorEastAsia" w:hAnsiTheme="minorEastAsia" w:hint="eastAsia"/>
          <w:sz w:val="24"/>
          <w:szCs w:val="24"/>
        </w:rPr>
        <w:t>2</w:t>
      </w:r>
      <w:r w:rsidR="004D403C" w:rsidRPr="00B51C16">
        <w:rPr>
          <w:rFonts w:asciiTheme="minorEastAsia" w:hAnsiTheme="minorEastAsia" w:hint="eastAsia"/>
          <w:sz w:val="24"/>
          <w:szCs w:val="24"/>
        </w:rPr>
        <w:t>)</w:t>
      </w:r>
      <w:r w:rsidRPr="00B51C16">
        <w:rPr>
          <w:rFonts w:asciiTheme="minorEastAsia" w:hAnsiTheme="minorEastAsia" w:hint="eastAsia"/>
          <w:sz w:val="24"/>
          <w:szCs w:val="24"/>
        </w:rPr>
        <w:t>施設</w:t>
      </w:r>
      <w:r w:rsidR="002C39C3" w:rsidRPr="00B51C16">
        <w:rPr>
          <w:rFonts w:asciiTheme="minorEastAsia" w:hAnsiTheme="minorEastAsia" w:hint="eastAsia"/>
          <w:sz w:val="24"/>
          <w:szCs w:val="24"/>
        </w:rPr>
        <w:t>の運営について</w:t>
      </w:r>
    </w:p>
    <w:p w:rsidR="00DB62C5" w:rsidRPr="00B51C16" w:rsidRDefault="00DB62C5" w:rsidP="00B51C16">
      <w:pPr>
        <w:ind w:firstLineChars="200" w:firstLine="480"/>
        <w:rPr>
          <w:rFonts w:asciiTheme="minorEastAsia" w:hAnsiTheme="minorEastAsia"/>
          <w:sz w:val="24"/>
          <w:szCs w:val="24"/>
        </w:rPr>
      </w:pPr>
      <w:r w:rsidRPr="00B51C16">
        <w:rPr>
          <w:rFonts w:asciiTheme="minorEastAsia" w:hAnsiTheme="minorEastAsia" w:hint="eastAsia"/>
          <w:sz w:val="24"/>
          <w:szCs w:val="24"/>
        </w:rPr>
        <w:t>・</w:t>
      </w:r>
      <w:r w:rsidR="00234E54">
        <w:rPr>
          <w:rFonts w:asciiTheme="minorEastAsia" w:hAnsiTheme="minorEastAsia" w:hint="eastAsia"/>
          <w:sz w:val="24"/>
          <w:szCs w:val="24"/>
        </w:rPr>
        <w:t>他の施設との</w:t>
      </w:r>
      <w:r w:rsidR="009D3F11" w:rsidRPr="00B51C16">
        <w:rPr>
          <w:rFonts w:asciiTheme="minorEastAsia" w:hAnsiTheme="minorEastAsia" w:hint="eastAsia"/>
          <w:sz w:val="24"/>
          <w:szCs w:val="24"/>
        </w:rPr>
        <w:t>連携・</w:t>
      </w:r>
      <w:r w:rsidRPr="00B51C16">
        <w:rPr>
          <w:rFonts w:asciiTheme="minorEastAsia" w:hAnsiTheme="minorEastAsia" w:hint="eastAsia"/>
          <w:sz w:val="24"/>
          <w:szCs w:val="24"/>
        </w:rPr>
        <w:t>一体化</w:t>
      </w:r>
      <w:r w:rsidR="009D3F11" w:rsidRPr="00B51C16">
        <w:rPr>
          <w:rFonts w:asciiTheme="minorEastAsia" w:hAnsiTheme="minorEastAsia" w:hint="eastAsia"/>
          <w:sz w:val="24"/>
          <w:szCs w:val="24"/>
        </w:rPr>
        <w:t>した魅力づくり</w:t>
      </w:r>
    </w:p>
    <w:p w:rsidR="00ED2B1B" w:rsidRDefault="002C39C3" w:rsidP="00B51C16">
      <w:pPr>
        <w:ind w:firstLineChars="200" w:firstLine="480"/>
        <w:rPr>
          <w:rFonts w:asciiTheme="minorEastAsia" w:hAnsiTheme="minorEastAsia"/>
          <w:sz w:val="24"/>
          <w:szCs w:val="24"/>
        </w:rPr>
      </w:pPr>
      <w:r w:rsidRPr="00B51C16">
        <w:rPr>
          <w:rFonts w:asciiTheme="minorEastAsia" w:hAnsiTheme="minorEastAsia" w:hint="eastAsia"/>
          <w:sz w:val="24"/>
          <w:szCs w:val="24"/>
        </w:rPr>
        <w:t>・</w:t>
      </w:r>
      <w:r w:rsidR="00B1356B">
        <w:rPr>
          <w:rFonts w:asciiTheme="minorEastAsia" w:hAnsiTheme="minorEastAsia" w:hint="eastAsia"/>
          <w:sz w:val="24"/>
          <w:szCs w:val="24"/>
        </w:rPr>
        <w:t>利用者増加</w:t>
      </w:r>
      <w:r w:rsidR="00A067A0">
        <w:rPr>
          <w:rFonts w:asciiTheme="minorEastAsia" w:hAnsiTheme="minorEastAsia" w:hint="eastAsia"/>
          <w:sz w:val="24"/>
          <w:szCs w:val="24"/>
        </w:rPr>
        <w:t>に向けた取組み</w:t>
      </w:r>
    </w:p>
    <w:p w:rsidR="002C39C3" w:rsidRPr="00B51C16" w:rsidRDefault="00ED2B1B" w:rsidP="00B51C16">
      <w:pPr>
        <w:ind w:firstLineChars="200" w:firstLine="480"/>
        <w:rPr>
          <w:rFonts w:asciiTheme="minorEastAsia" w:hAnsiTheme="minorEastAsia"/>
          <w:sz w:val="24"/>
          <w:szCs w:val="24"/>
        </w:rPr>
      </w:pPr>
      <w:r>
        <w:rPr>
          <w:rFonts w:asciiTheme="minorEastAsia" w:hAnsiTheme="minorEastAsia" w:hint="eastAsia"/>
          <w:sz w:val="24"/>
          <w:szCs w:val="24"/>
        </w:rPr>
        <w:t>・管理運営手法</w:t>
      </w:r>
    </w:p>
    <w:p w:rsidR="00000244" w:rsidRPr="00B51C16" w:rsidRDefault="00000244" w:rsidP="00B51C16">
      <w:pPr>
        <w:ind w:firstLineChars="100" w:firstLine="240"/>
        <w:rPr>
          <w:rFonts w:asciiTheme="minorEastAsia" w:hAnsiTheme="minorEastAsia"/>
          <w:sz w:val="24"/>
          <w:szCs w:val="24"/>
        </w:rPr>
      </w:pPr>
    </w:p>
    <w:p w:rsidR="00BE29FA" w:rsidRPr="00B51C16" w:rsidRDefault="00BE29FA" w:rsidP="00B51C16">
      <w:pPr>
        <w:ind w:firstLineChars="100" w:firstLine="241"/>
        <w:rPr>
          <w:rFonts w:asciiTheme="majorEastAsia" w:eastAsiaTheme="majorEastAsia" w:hAnsiTheme="majorEastAsia"/>
          <w:b/>
          <w:sz w:val="24"/>
          <w:szCs w:val="24"/>
        </w:rPr>
      </w:pPr>
      <w:r w:rsidRPr="00B51C16">
        <w:rPr>
          <w:rFonts w:asciiTheme="majorEastAsia" w:eastAsiaTheme="majorEastAsia" w:hAnsiTheme="majorEastAsia" w:hint="eastAsia"/>
          <w:b/>
          <w:sz w:val="24"/>
          <w:szCs w:val="24"/>
        </w:rPr>
        <w:t>■対話参加の申込み（要・事前申込）</w:t>
      </w:r>
    </w:p>
    <w:p w:rsidR="00BE29FA" w:rsidRPr="00B51C16" w:rsidRDefault="00BE29FA" w:rsidP="00B51C16">
      <w:pPr>
        <w:ind w:leftChars="100" w:left="210"/>
        <w:rPr>
          <w:rFonts w:asciiTheme="minorEastAsia" w:hAnsiTheme="minorEastAsia"/>
          <w:sz w:val="24"/>
          <w:szCs w:val="24"/>
        </w:rPr>
      </w:pPr>
      <w:r w:rsidRPr="00B51C16">
        <w:rPr>
          <w:rFonts w:asciiTheme="minorEastAsia" w:hAnsiTheme="minorEastAsia" w:hint="eastAsia"/>
          <w:sz w:val="24"/>
          <w:szCs w:val="24"/>
        </w:rPr>
        <w:t xml:space="preserve">　対話への参加を希望される事業者は、別添「エントリーシート」に必要事項を記入し、申込期間内に上記申込先へＥメール</w:t>
      </w:r>
      <w:r w:rsidR="00E74967">
        <w:rPr>
          <w:rFonts w:asciiTheme="minorEastAsia" w:hAnsiTheme="minorEastAsia" w:hint="eastAsia"/>
          <w:sz w:val="24"/>
          <w:szCs w:val="24"/>
        </w:rPr>
        <w:t>又は郵送</w:t>
      </w:r>
      <w:r w:rsidRPr="00B51C16">
        <w:rPr>
          <w:rFonts w:asciiTheme="minorEastAsia" w:hAnsiTheme="minorEastAsia" w:hint="eastAsia"/>
          <w:sz w:val="24"/>
          <w:szCs w:val="24"/>
        </w:rPr>
        <w:t>にてご提出ください。</w:t>
      </w:r>
    </w:p>
    <w:p w:rsidR="00BE29FA" w:rsidRDefault="00BE29FA" w:rsidP="00B51C16">
      <w:pPr>
        <w:ind w:firstLineChars="100" w:firstLine="240"/>
        <w:rPr>
          <w:rFonts w:asciiTheme="minorEastAsia" w:hAnsiTheme="minorEastAsia"/>
          <w:sz w:val="24"/>
          <w:szCs w:val="24"/>
        </w:rPr>
      </w:pPr>
      <w:r w:rsidRPr="00B51C16">
        <w:rPr>
          <w:rFonts w:asciiTheme="minorEastAsia" w:hAnsiTheme="minorEastAsia" w:hint="eastAsia"/>
          <w:sz w:val="24"/>
          <w:szCs w:val="24"/>
        </w:rPr>
        <w:t xml:space="preserve">　なお、</w:t>
      </w:r>
      <w:r w:rsidR="00E74967">
        <w:rPr>
          <w:rFonts w:asciiTheme="minorEastAsia" w:hAnsiTheme="minorEastAsia" w:hint="eastAsia"/>
          <w:sz w:val="24"/>
          <w:szCs w:val="24"/>
        </w:rPr>
        <w:t>Ｅメールの</w:t>
      </w:r>
      <w:r w:rsidRPr="00B51C16">
        <w:rPr>
          <w:rFonts w:asciiTheme="minorEastAsia" w:hAnsiTheme="minorEastAsia" w:hint="eastAsia"/>
          <w:sz w:val="24"/>
          <w:szCs w:val="24"/>
        </w:rPr>
        <w:t>件名は【対話参加申込】としてください。</w:t>
      </w:r>
    </w:p>
    <w:p w:rsidR="00B51C16" w:rsidRPr="00B51C16" w:rsidRDefault="00B51C16" w:rsidP="00B51C16">
      <w:pPr>
        <w:ind w:firstLineChars="100" w:firstLine="240"/>
        <w:rPr>
          <w:rFonts w:asciiTheme="minorEastAsia" w:hAnsiTheme="minorEastAsia"/>
          <w:sz w:val="24"/>
          <w:szCs w:val="24"/>
        </w:rPr>
      </w:pPr>
    </w:p>
    <w:p w:rsidR="00B51C16" w:rsidRDefault="00BE29FA" w:rsidP="00B51C16">
      <w:pPr>
        <w:ind w:firstLineChars="100" w:firstLine="240"/>
        <w:rPr>
          <w:rFonts w:asciiTheme="minorEastAsia" w:hAnsiTheme="minorEastAsia"/>
          <w:sz w:val="24"/>
          <w:szCs w:val="24"/>
        </w:rPr>
      </w:pPr>
      <w:r w:rsidRPr="00B51C16">
        <w:rPr>
          <w:rFonts w:asciiTheme="minorEastAsia" w:hAnsiTheme="minorEastAsia" w:hint="eastAsia"/>
          <w:sz w:val="24"/>
          <w:szCs w:val="24"/>
        </w:rPr>
        <w:t>＜開催期間＞　　平成</w:t>
      </w:r>
      <w:r w:rsidR="009E538D">
        <w:rPr>
          <w:rFonts w:asciiTheme="minorEastAsia" w:hAnsiTheme="minorEastAsia" w:hint="eastAsia"/>
          <w:sz w:val="24"/>
          <w:szCs w:val="24"/>
        </w:rPr>
        <w:t>30</w:t>
      </w:r>
      <w:r w:rsidRPr="00B51C16">
        <w:rPr>
          <w:rFonts w:asciiTheme="minorEastAsia" w:hAnsiTheme="minorEastAsia" w:hint="eastAsia"/>
          <w:sz w:val="24"/>
          <w:szCs w:val="24"/>
        </w:rPr>
        <w:t>年</w:t>
      </w:r>
      <w:r w:rsidR="009E538D">
        <w:rPr>
          <w:rFonts w:asciiTheme="minorEastAsia" w:hAnsiTheme="minorEastAsia" w:hint="eastAsia"/>
          <w:sz w:val="24"/>
          <w:szCs w:val="24"/>
        </w:rPr>
        <w:t>２</w:t>
      </w:r>
      <w:r w:rsidRPr="00B51C16">
        <w:rPr>
          <w:rFonts w:asciiTheme="minorEastAsia" w:hAnsiTheme="minorEastAsia" w:hint="eastAsia"/>
          <w:sz w:val="24"/>
          <w:szCs w:val="24"/>
        </w:rPr>
        <w:t>月</w:t>
      </w:r>
      <w:r w:rsidR="009A44C6">
        <w:rPr>
          <w:rFonts w:asciiTheme="minorEastAsia" w:hAnsiTheme="minorEastAsia" w:hint="eastAsia"/>
          <w:sz w:val="24"/>
          <w:szCs w:val="24"/>
        </w:rPr>
        <w:t>19</w:t>
      </w:r>
      <w:r w:rsidRPr="00B51C16">
        <w:rPr>
          <w:rFonts w:asciiTheme="minorEastAsia" w:hAnsiTheme="minorEastAsia" w:hint="eastAsia"/>
          <w:sz w:val="24"/>
          <w:szCs w:val="24"/>
        </w:rPr>
        <w:t>日（</w:t>
      </w:r>
      <w:r w:rsidR="009A44C6">
        <w:rPr>
          <w:rFonts w:asciiTheme="minorEastAsia" w:hAnsiTheme="minorEastAsia" w:hint="eastAsia"/>
          <w:sz w:val="24"/>
          <w:szCs w:val="24"/>
        </w:rPr>
        <w:t>月</w:t>
      </w:r>
      <w:r w:rsidRPr="00B51C16">
        <w:rPr>
          <w:rFonts w:asciiTheme="minorEastAsia" w:hAnsiTheme="minorEastAsia" w:hint="eastAsia"/>
          <w:sz w:val="24"/>
          <w:szCs w:val="24"/>
        </w:rPr>
        <w:t>）～</w:t>
      </w:r>
      <w:r w:rsidR="009E538D">
        <w:rPr>
          <w:rFonts w:asciiTheme="minorEastAsia" w:hAnsiTheme="minorEastAsia" w:hint="eastAsia"/>
          <w:sz w:val="24"/>
          <w:szCs w:val="24"/>
        </w:rPr>
        <w:t>２</w:t>
      </w:r>
      <w:r w:rsidRPr="00B51C16">
        <w:rPr>
          <w:rFonts w:asciiTheme="minorEastAsia" w:hAnsiTheme="minorEastAsia" w:hint="eastAsia"/>
          <w:sz w:val="24"/>
          <w:szCs w:val="24"/>
        </w:rPr>
        <w:t>月</w:t>
      </w:r>
      <w:r w:rsidR="009A44C6">
        <w:rPr>
          <w:rFonts w:asciiTheme="minorEastAsia" w:hAnsiTheme="minorEastAsia" w:hint="eastAsia"/>
          <w:sz w:val="24"/>
          <w:szCs w:val="24"/>
        </w:rPr>
        <w:t>28</w:t>
      </w:r>
      <w:r w:rsidRPr="00B51C16">
        <w:rPr>
          <w:rFonts w:asciiTheme="minorEastAsia" w:hAnsiTheme="minorEastAsia" w:hint="eastAsia"/>
          <w:sz w:val="24"/>
          <w:szCs w:val="24"/>
        </w:rPr>
        <w:t>日（</w:t>
      </w:r>
      <w:r w:rsidR="009A44C6">
        <w:rPr>
          <w:rFonts w:asciiTheme="minorEastAsia" w:hAnsiTheme="minorEastAsia" w:hint="eastAsia"/>
          <w:sz w:val="24"/>
          <w:szCs w:val="24"/>
        </w:rPr>
        <w:t>水</w:t>
      </w:r>
      <w:r w:rsidRPr="00B51C16">
        <w:rPr>
          <w:rFonts w:asciiTheme="minorEastAsia" w:hAnsiTheme="minorEastAsia" w:hint="eastAsia"/>
          <w:sz w:val="24"/>
          <w:szCs w:val="24"/>
        </w:rPr>
        <w:t>）</w:t>
      </w:r>
      <w:r w:rsidR="00F95D63">
        <w:rPr>
          <w:rFonts w:asciiTheme="minorEastAsia" w:hAnsiTheme="minorEastAsia" w:hint="eastAsia"/>
          <w:sz w:val="24"/>
          <w:szCs w:val="24"/>
        </w:rPr>
        <w:t>９時～17時</w:t>
      </w:r>
    </w:p>
    <w:p w:rsidR="00BE29FA" w:rsidRPr="00B51C16" w:rsidRDefault="00BE29FA" w:rsidP="00B51C16">
      <w:pPr>
        <w:ind w:firstLineChars="900" w:firstLine="2160"/>
        <w:rPr>
          <w:rFonts w:asciiTheme="minorEastAsia" w:hAnsiTheme="minorEastAsia"/>
          <w:sz w:val="24"/>
          <w:szCs w:val="24"/>
        </w:rPr>
      </w:pPr>
      <w:r w:rsidRPr="00B51C16">
        <w:rPr>
          <w:rFonts w:asciiTheme="minorEastAsia" w:hAnsiTheme="minorEastAsia" w:hint="eastAsia"/>
          <w:sz w:val="24"/>
          <w:szCs w:val="24"/>
        </w:rPr>
        <w:t xml:space="preserve">　約30分～１時間程度</w:t>
      </w:r>
      <w:r w:rsidR="00F95D63">
        <w:rPr>
          <w:rFonts w:asciiTheme="minorEastAsia" w:hAnsiTheme="minorEastAsia" w:hint="eastAsia"/>
          <w:sz w:val="24"/>
          <w:szCs w:val="24"/>
        </w:rPr>
        <w:t xml:space="preserve">　　　　　　　　　　※土曜・日曜を除く</w:t>
      </w:r>
    </w:p>
    <w:p w:rsidR="00BE29FA" w:rsidRPr="00B51C16" w:rsidRDefault="00BE29FA" w:rsidP="00B51C16">
      <w:pPr>
        <w:ind w:firstLineChars="100" w:firstLine="240"/>
        <w:rPr>
          <w:rFonts w:asciiTheme="minorEastAsia" w:hAnsiTheme="minorEastAsia"/>
          <w:sz w:val="24"/>
          <w:szCs w:val="24"/>
        </w:rPr>
      </w:pPr>
      <w:r w:rsidRPr="00B51C16">
        <w:rPr>
          <w:rFonts w:asciiTheme="minorEastAsia" w:hAnsiTheme="minorEastAsia" w:hint="eastAsia"/>
          <w:sz w:val="24"/>
          <w:szCs w:val="24"/>
        </w:rPr>
        <w:lastRenderedPageBreak/>
        <w:t>＜開催場所＞　　魚津市役所第一分庁舎　２階　会議室</w:t>
      </w:r>
    </w:p>
    <w:p w:rsidR="00BE29FA" w:rsidRPr="00B51C16" w:rsidRDefault="00BE29FA" w:rsidP="00B51C16">
      <w:pPr>
        <w:ind w:firstLineChars="100" w:firstLine="240"/>
        <w:rPr>
          <w:rFonts w:asciiTheme="minorEastAsia" w:hAnsiTheme="minorEastAsia"/>
          <w:sz w:val="24"/>
          <w:szCs w:val="24"/>
        </w:rPr>
      </w:pPr>
      <w:r w:rsidRPr="00B51C16">
        <w:rPr>
          <w:rFonts w:asciiTheme="minorEastAsia" w:hAnsiTheme="minorEastAsia" w:hint="eastAsia"/>
          <w:sz w:val="24"/>
          <w:szCs w:val="24"/>
        </w:rPr>
        <w:t>＜申込期間＞　　平成</w:t>
      </w:r>
      <w:r w:rsidR="009A44C6">
        <w:rPr>
          <w:rFonts w:asciiTheme="minorEastAsia" w:hAnsiTheme="minorEastAsia" w:hint="eastAsia"/>
          <w:sz w:val="24"/>
          <w:szCs w:val="24"/>
        </w:rPr>
        <w:t>30</w:t>
      </w:r>
      <w:r w:rsidRPr="00B51C16">
        <w:rPr>
          <w:rFonts w:asciiTheme="minorEastAsia" w:hAnsiTheme="minorEastAsia" w:hint="eastAsia"/>
          <w:sz w:val="24"/>
          <w:szCs w:val="24"/>
        </w:rPr>
        <w:t>年</w:t>
      </w:r>
      <w:r w:rsidR="009A44C6">
        <w:rPr>
          <w:rFonts w:asciiTheme="minorEastAsia" w:hAnsiTheme="minorEastAsia" w:hint="eastAsia"/>
          <w:sz w:val="24"/>
          <w:szCs w:val="24"/>
        </w:rPr>
        <w:t>１</w:t>
      </w:r>
      <w:r w:rsidRPr="00B51C16">
        <w:rPr>
          <w:rFonts w:asciiTheme="minorEastAsia" w:hAnsiTheme="minorEastAsia" w:hint="eastAsia"/>
          <w:sz w:val="24"/>
          <w:szCs w:val="24"/>
        </w:rPr>
        <w:t>月</w:t>
      </w:r>
      <w:r w:rsidR="009A44C6">
        <w:rPr>
          <w:rFonts w:asciiTheme="minorEastAsia" w:hAnsiTheme="minorEastAsia" w:hint="eastAsia"/>
          <w:sz w:val="24"/>
          <w:szCs w:val="24"/>
        </w:rPr>
        <w:t>1</w:t>
      </w:r>
      <w:r w:rsidR="00000244">
        <w:rPr>
          <w:rFonts w:asciiTheme="minorEastAsia" w:hAnsiTheme="minorEastAsia" w:hint="eastAsia"/>
          <w:sz w:val="24"/>
          <w:szCs w:val="24"/>
        </w:rPr>
        <w:t>0</w:t>
      </w:r>
      <w:r w:rsidRPr="00B51C16">
        <w:rPr>
          <w:rFonts w:asciiTheme="minorEastAsia" w:hAnsiTheme="minorEastAsia" w:hint="eastAsia"/>
          <w:sz w:val="24"/>
          <w:szCs w:val="24"/>
        </w:rPr>
        <w:t>日（</w:t>
      </w:r>
      <w:r w:rsidR="00000244">
        <w:rPr>
          <w:rFonts w:asciiTheme="minorEastAsia" w:hAnsiTheme="minorEastAsia" w:hint="eastAsia"/>
          <w:sz w:val="24"/>
          <w:szCs w:val="24"/>
        </w:rPr>
        <w:t>水</w:t>
      </w:r>
      <w:r w:rsidRPr="00B51C16">
        <w:rPr>
          <w:rFonts w:asciiTheme="minorEastAsia" w:hAnsiTheme="minorEastAsia" w:hint="eastAsia"/>
          <w:sz w:val="24"/>
          <w:szCs w:val="24"/>
        </w:rPr>
        <w:t>）～</w:t>
      </w:r>
      <w:r w:rsidR="009A44C6">
        <w:rPr>
          <w:rFonts w:asciiTheme="minorEastAsia" w:hAnsiTheme="minorEastAsia" w:hint="eastAsia"/>
          <w:sz w:val="24"/>
          <w:szCs w:val="24"/>
        </w:rPr>
        <w:t>２</w:t>
      </w:r>
      <w:r w:rsidRPr="00B51C16">
        <w:rPr>
          <w:rFonts w:asciiTheme="minorEastAsia" w:hAnsiTheme="minorEastAsia" w:hint="eastAsia"/>
          <w:sz w:val="24"/>
          <w:szCs w:val="24"/>
        </w:rPr>
        <w:t>月</w:t>
      </w:r>
      <w:r w:rsidR="009A44C6">
        <w:rPr>
          <w:rFonts w:asciiTheme="minorEastAsia" w:hAnsiTheme="minorEastAsia" w:hint="eastAsia"/>
          <w:sz w:val="24"/>
          <w:szCs w:val="24"/>
        </w:rPr>
        <w:t>13</w:t>
      </w:r>
      <w:r w:rsidRPr="00B51C16">
        <w:rPr>
          <w:rFonts w:asciiTheme="minorEastAsia" w:hAnsiTheme="minorEastAsia" w:hint="eastAsia"/>
          <w:sz w:val="24"/>
          <w:szCs w:val="24"/>
        </w:rPr>
        <w:t>日（</w:t>
      </w:r>
      <w:r w:rsidR="009A44C6">
        <w:rPr>
          <w:rFonts w:asciiTheme="minorEastAsia" w:hAnsiTheme="minorEastAsia" w:hint="eastAsia"/>
          <w:sz w:val="24"/>
          <w:szCs w:val="24"/>
        </w:rPr>
        <w:t>火</w:t>
      </w:r>
      <w:r w:rsidRPr="00B51C16">
        <w:rPr>
          <w:rFonts w:asciiTheme="minorEastAsia" w:hAnsiTheme="minorEastAsia" w:hint="eastAsia"/>
          <w:sz w:val="24"/>
          <w:szCs w:val="24"/>
        </w:rPr>
        <w:t>）午後５時まで</w:t>
      </w:r>
    </w:p>
    <w:p w:rsidR="00BE29FA" w:rsidRPr="00B51C16" w:rsidRDefault="00BE29FA" w:rsidP="009A44C6">
      <w:pPr>
        <w:ind w:leftChars="100" w:left="2130" w:hangingChars="800" w:hanging="1920"/>
        <w:rPr>
          <w:rFonts w:asciiTheme="minorEastAsia" w:hAnsiTheme="minorEastAsia"/>
          <w:sz w:val="24"/>
          <w:szCs w:val="24"/>
        </w:rPr>
      </w:pPr>
      <w:r w:rsidRPr="00B51C16">
        <w:rPr>
          <w:rFonts w:asciiTheme="minorEastAsia" w:hAnsiTheme="minorEastAsia" w:hint="eastAsia"/>
          <w:sz w:val="24"/>
          <w:szCs w:val="24"/>
        </w:rPr>
        <w:t>＜対 象 者＞　　民間事業者（</w:t>
      </w:r>
      <w:r w:rsidR="001F4106">
        <w:rPr>
          <w:rFonts w:asciiTheme="minorEastAsia" w:hAnsiTheme="minorEastAsia" w:hint="eastAsia"/>
          <w:sz w:val="24"/>
          <w:szCs w:val="24"/>
        </w:rPr>
        <w:t>計画策定、建設設計・整備、管理運営</w:t>
      </w:r>
      <w:r w:rsidRPr="00B51C16">
        <w:rPr>
          <w:rFonts w:asciiTheme="minorEastAsia" w:hAnsiTheme="minorEastAsia" w:hint="eastAsia"/>
          <w:sz w:val="24"/>
          <w:szCs w:val="24"/>
        </w:rPr>
        <w:t>事業の実施主体となる意向を有する法人または法人のグループ）</w:t>
      </w:r>
    </w:p>
    <w:p w:rsidR="00BE29FA" w:rsidRPr="001F4106" w:rsidRDefault="00BE29FA" w:rsidP="00B51C16">
      <w:pPr>
        <w:ind w:firstLineChars="100" w:firstLine="240"/>
        <w:rPr>
          <w:rFonts w:asciiTheme="minorEastAsia" w:hAnsiTheme="minorEastAsia"/>
          <w:sz w:val="24"/>
          <w:szCs w:val="24"/>
        </w:rPr>
      </w:pPr>
    </w:p>
    <w:p w:rsidR="00094E54" w:rsidRPr="00B51C16" w:rsidRDefault="00000244" w:rsidP="00094E54">
      <w:pPr>
        <w:rPr>
          <w:rFonts w:asciiTheme="minorEastAsia" w:hAnsiTheme="minorEastAsia"/>
          <w:sz w:val="24"/>
          <w:szCs w:val="24"/>
        </w:rPr>
      </w:pPr>
      <w:r>
        <w:rPr>
          <w:rFonts w:asciiTheme="majorEastAsia" w:eastAsiaTheme="majorEastAsia" w:hAnsiTheme="majorEastAsia" w:hint="eastAsia"/>
          <w:b/>
          <w:sz w:val="24"/>
          <w:szCs w:val="24"/>
        </w:rPr>
        <w:t>６</w:t>
      </w:r>
      <w:r w:rsidR="00414374" w:rsidRPr="00B51C16">
        <w:rPr>
          <w:rFonts w:asciiTheme="majorEastAsia" w:eastAsiaTheme="majorEastAsia" w:hAnsiTheme="majorEastAsia" w:hint="eastAsia"/>
          <w:b/>
          <w:sz w:val="24"/>
          <w:szCs w:val="24"/>
        </w:rPr>
        <w:t xml:space="preserve">　</w:t>
      </w:r>
      <w:r w:rsidR="00094E54" w:rsidRPr="00B51C16">
        <w:rPr>
          <w:rFonts w:asciiTheme="majorEastAsia" w:eastAsiaTheme="majorEastAsia" w:hAnsiTheme="majorEastAsia" w:hint="eastAsia"/>
          <w:b/>
          <w:sz w:val="24"/>
          <w:szCs w:val="24"/>
        </w:rPr>
        <w:t>留意事項</w:t>
      </w:r>
      <w:r w:rsidR="00414374" w:rsidRPr="00B51C16">
        <w:rPr>
          <w:rFonts w:asciiTheme="minorEastAsia" w:hAnsiTheme="minorEastAsia" w:hint="eastAsia"/>
          <w:sz w:val="24"/>
          <w:szCs w:val="24"/>
        </w:rPr>
        <w:t xml:space="preserve">　</w:t>
      </w:r>
      <w:r w:rsidR="00945D61">
        <w:rPr>
          <w:rFonts w:asciiTheme="minorEastAsia" w:hAnsiTheme="minorEastAsia" w:hint="eastAsia"/>
          <w:sz w:val="24"/>
          <w:szCs w:val="24"/>
        </w:rPr>
        <w:t xml:space="preserve">　</w:t>
      </w:r>
      <w:r w:rsidR="00945D61" w:rsidRPr="00E6343A">
        <w:rPr>
          <w:rFonts w:asciiTheme="majorEastAsia" w:eastAsiaTheme="majorEastAsia" w:hAnsiTheme="majorEastAsia" w:hint="eastAsia"/>
          <w:sz w:val="24"/>
          <w:szCs w:val="24"/>
          <w:u w:val="wave"/>
        </w:rPr>
        <w:t>※</w:t>
      </w:r>
      <w:r w:rsidR="00EC100A" w:rsidRPr="00E6343A">
        <w:rPr>
          <w:rFonts w:asciiTheme="majorEastAsia" w:eastAsiaTheme="majorEastAsia" w:hAnsiTheme="majorEastAsia" w:hint="eastAsia"/>
          <w:sz w:val="24"/>
          <w:szCs w:val="24"/>
          <w:u w:val="wave"/>
        </w:rPr>
        <w:t>必ずご確認の上、</w:t>
      </w:r>
      <w:r w:rsidR="00094E54" w:rsidRPr="00E6343A">
        <w:rPr>
          <w:rFonts w:asciiTheme="majorEastAsia" w:eastAsiaTheme="majorEastAsia" w:hAnsiTheme="majorEastAsia" w:hint="eastAsia"/>
          <w:sz w:val="24"/>
          <w:szCs w:val="24"/>
          <w:u w:val="wave"/>
        </w:rPr>
        <w:t>参加ください。</w:t>
      </w:r>
    </w:p>
    <w:p w:rsidR="00094E54" w:rsidRPr="00B51C16" w:rsidRDefault="008831AD" w:rsidP="00B51C16">
      <w:pPr>
        <w:ind w:firstLineChars="100" w:firstLine="240"/>
        <w:rPr>
          <w:rFonts w:asciiTheme="minorEastAsia" w:hAnsiTheme="minorEastAsia"/>
          <w:sz w:val="24"/>
          <w:szCs w:val="24"/>
        </w:rPr>
      </w:pPr>
      <w:r>
        <w:rPr>
          <w:rFonts w:asciiTheme="minorEastAsia" w:hAnsiTheme="minorEastAsia" w:hint="eastAsia"/>
          <w:sz w:val="24"/>
          <w:szCs w:val="24"/>
        </w:rPr>
        <w:t>(1)</w:t>
      </w:r>
      <w:r w:rsidR="00094E54" w:rsidRPr="00B51C16">
        <w:rPr>
          <w:rFonts w:asciiTheme="minorEastAsia" w:hAnsiTheme="minorEastAsia" w:hint="eastAsia"/>
          <w:sz w:val="24"/>
          <w:szCs w:val="24"/>
        </w:rPr>
        <w:t>参加の扱い</w:t>
      </w:r>
    </w:p>
    <w:p w:rsidR="00094E54" w:rsidRDefault="00094E54" w:rsidP="005552AA">
      <w:pPr>
        <w:ind w:leftChars="100" w:left="450" w:hangingChars="100" w:hanging="240"/>
        <w:rPr>
          <w:rFonts w:asciiTheme="minorEastAsia" w:hAnsiTheme="minorEastAsia"/>
          <w:sz w:val="24"/>
          <w:szCs w:val="24"/>
        </w:rPr>
      </w:pPr>
      <w:r w:rsidRPr="00B51C16">
        <w:rPr>
          <w:rFonts w:asciiTheme="minorEastAsia" w:hAnsiTheme="minorEastAsia" w:hint="eastAsia"/>
          <w:sz w:val="24"/>
          <w:szCs w:val="24"/>
        </w:rPr>
        <w:t xml:space="preserve">　　</w:t>
      </w:r>
      <w:r w:rsidR="00EC100A" w:rsidRPr="00B51C16">
        <w:rPr>
          <w:rFonts w:asciiTheme="minorEastAsia" w:hAnsiTheme="minorEastAsia" w:hint="eastAsia"/>
          <w:sz w:val="24"/>
          <w:szCs w:val="24"/>
        </w:rPr>
        <w:t>対話への参加実績は、</w:t>
      </w:r>
      <w:r w:rsidRPr="00B51C16">
        <w:rPr>
          <w:rFonts w:asciiTheme="minorEastAsia" w:hAnsiTheme="minorEastAsia" w:hint="eastAsia"/>
          <w:sz w:val="24"/>
          <w:szCs w:val="24"/>
        </w:rPr>
        <w:t>今後</w:t>
      </w:r>
      <w:r w:rsidR="004404C2">
        <w:rPr>
          <w:rFonts w:asciiTheme="minorEastAsia" w:hAnsiTheme="minorEastAsia" w:hint="eastAsia"/>
          <w:sz w:val="24"/>
          <w:szCs w:val="24"/>
        </w:rPr>
        <w:t>、</w:t>
      </w:r>
      <w:r w:rsidR="004B5D8C" w:rsidRPr="00B51C16">
        <w:rPr>
          <w:rFonts w:asciiTheme="minorEastAsia" w:hAnsiTheme="minorEastAsia" w:hint="eastAsia"/>
          <w:sz w:val="24"/>
          <w:szCs w:val="24"/>
        </w:rPr>
        <w:t>施設</w:t>
      </w:r>
      <w:r w:rsidR="00B51C16">
        <w:rPr>
          <w:rFonts w:asciiTheme="minorEastAsia" w:hAnsiTheme="minorEastAsia" w:hint="eastAsia"/>
          <w:sz w:val="24"/>
          <w:szCs w:val="24"/>
        </w:rPr>
        <w:t>整備</w:t>
      </w:r>
      <w:r w:rsidR="004404C2">
        <w:rPr>
          <w:rFonts w:asciiTheme="minorEastAsia" w:hAnsiTheme="minorEastAsia" w:hint="eastAsia"/>
          <w:sz w:val="24"/>
          <w:szCs w:val="24"/>
        </w:rPr>
        <w:t>に関する公募等</w:t>
      </w:r>
      <w:r w:rsidR="005552AA">
        <w:rPr>
          <w:rFonts w:asciiTheme="minorEastAsia" w:hAnsiTheme="minorEastAsia" w:hint="eastAsia"/>
          <w:sz w:val="24"/>
          <w:szCs w:val="24"/>
        </w:rPr>
        <w:t>の</w:t>
      </w:r>
      <w:r w:rsidR="004404C2">
        <w:rPr>
          <w:rFonts w:asciiTheme="minorEastAsia" w:hAnsiTheme="minorEastAsia" w:hint="eastAsia"/>
          <w:sz w:val="24"/>
          <w:szCs w:val="24"/>
        </w:rPr>
        <w:t>条件にな</w:t>
      </w:r>
      <w:r w:rsidR="005552AA">
        <w:rPr>
          <w:rFonts w:asciiTheme="minorEastAsia" w:hAnsiTheme="minorEastAsia" w:hint="eastAsia"/>
          <w:sz w:val="24"/>
          <w:szCs w:val="24"/>
        </w:rPr>
        <w:t>ることはなく</w:t>
      </w:r>
      <w:r w:rsidR="004404C2">
        <w:rPr>
          <w:rFonts w:asciiTheme="minorEastAsia" w:hAnsiTheme="minorEastAsia" w:hint="eastAsia"/>
          <w:sz w:val="24"/>
          <w:szCs w:val="24"/>
        </w:rPr>
        <w:t>、</w:t>
      </w:r>
      <w:r w:rsidR="005552AA">
        <w:rPr>
          <w:rFonts w:asciiTheme="minorEastAsia" w:hAnsiTheme="minorEastAsia" w:hint="eastAsia"/>
          <w:sz w:val="24"/>
          <w:szCs w:val="24"/>
        </w:rPr>
        <w:t>また、公募時に</w:t>
      </w:r>
      <w:r w:rsidRPr="00B51C16">
        <w:rPr>
          <w:rFonts w:asciiTheme="minorEastAsia" w:hAnsiTheme="minorEastAsia" w:hint="eastAsia"/>
          <w:sz w:val="24"/>
          <w:szCs w:val="24"/>
        </w:rPr>
        <w:t>優位性を持つものではありません。</w:t>
      </w:r>
    </w:p>
    <w:p w:rsidR="00945D61" w:rsidRPr="004404C2" w:rsidRDefault="00945D61" w:rsidP="00B51C16">
      <w:pPr>
        <w:ind w:leftChars="100" w:left="450" w:hangingChars="100" w:hanging="240"/>
        <w:rPr>
          <w:rFonts w:asciiTheme="minorEastAsia" w:hAnsiTheme="minorEastAsia"/>
          <w:sz w:val="24"/>
          <w:szCs w:val="24"/>
        </w:rPr>
      </w:pPr>
    </w:p>
    <w:p w:rsidR="00094E54" w:rsidRPr="00B51C16" w:rsidRDefault="008831AD" w:rsidP="00B51C16">
      <w:pPr>
        <w:ind w:firstLineChars="100" w:firstLine="240"/>
        <w:rPr>
          <w:rFonts w:asciiTheme="minorEastAsia" w:hAnsiTheme="minorEastAsia"/>
          <w:sz w:val="24"/>
          <w:szCs w:val="24"/>
        </w:rPr>
      </w:pPr>
      <w:r>
        <w:rPr>
          <w:rFonts w:asciiTheme="minorEastAsia" w:hAnsiTheme="minorEastAsia" w:hint="eastAsia"/>
          <w:sz w:val="24"/>
          <w:szCs w:val="24"/>
        </w:rPr>
        <w:t>(2)</w:t>
      </w:r>
      <w:r w:rsidR="00094E54" w:rsidRPr="00B51C16">
        <w:rPr>
          <w:rFonts w:asciiTheme="minorEastAsia" w:hAnsiTheme="minorEastAsia" w:hint="eastAsia"/>
          <w:sz w:val="24"/>
          <w:szCs w:val="24"/>
        </w:rPr>
        <w:t>対話に関する費用及び説明資料の提出</w:t>
      </w: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ア　</w:t>
      </w:r>
      <w:r w:rsidR="004404C2">
        <w:rPr>
          <w:rFonts w:asciiTheme="minorEastAsia" w:hAnsiTheme="minorEastAsia" w:hint="eastAsia"/>
          <w:sz w:val="24"/>
          <w:szCs w:val="24"/>
        </w:rPr>
        <w:t>資料作成費を含め、対話</w:t>
      </w:r>
      <w:r w:rsidRPr="00B51C16">
        <w:rPr>
          <w:rFonts w:asciiTheme="minorEastAsia" w:hAnsiTheme="minorEastAsia" w:hint="eastAsia"/>
          <w:sz w:val="24"/>
          <w:szCs w:val="24"/>
        </w:rPr>
        <w:t>への参加に要する費用は、参加事業者の負担とします。</w:t>
      </w:r>
    </w:p>
    <w:p w:rsidR="00094E54" w:rsidRDefault="00094E54" w:rsidP="00B51C16">
      <w:pPr>
        <w:ind w:left="648" w:hangingChars="270" w:hanging="648"/>
        <w:rPr>
          <w:rFonts w:asciiTheme="minorEastAsia" w:hAnsiTheme="minorEastAsia"/>
          <w:sz w:val="24"/>
          <w:szCs w:val="24"/>
        </w:rPr>
      </w:pPr>
      <w:r w:rsidRPr="00B51C16">
        <w:rPr>
          <w:rFonts w:asciiTheme="minorEastAsia" w:hAnsiTheme="minorEastAsia" w:hint="eastAsia"/>
          <w:sz w:val="24"/>
          <w:szCs w:val="24"/>
        </w:rPr>
        <w:t xml:space="preserve">　　イ　</w:t>
      </w:r>
      <w:r w:rsidR="009E4259" w:rsidRPr="00B51C16">
        <w:rPr>
          <w:rFonts w:asciiTheme="minorEastAsia" w:hAnsiTheme="minorEastAsia" w:hint="eastAsia"/>
          <w:sz w:val="24"/>
          <w:szCs w:val="24"/>
        </w:rPr>
        <w:t>説明資料</w:t>
      </w:r>
      <w:r w:rsidR="00B51C16">
        <w:rPr>
          <w:rFonts w:asciiTheme="minorEastAsia" w:hAnsiTheme="minorEastAsia" w:hint="eastAsia"/>
          <w:sz w:val="24"/>
          <w:szCs w:val="24"/>
        </w:rPr>
        <w:t>等</w:t>
      </w:r>
      <w:r w:rsidR="009E4259" w:rsidRPr="00B51C16">
        <w:rPr>
          <w:rFonts w:asciiTheme="minorEastAsia" w:hAnsiTheme="minorEastAsia" w:hint="eastAsia"/>
          <w:sz w:val="24"/>
          <w:szCs w:val="24"/>
        </w:rPr>
        <w:t>の提出は</w:t>
      </w:r>
      <w:r w:rsidR="005D3496">
        <w:rPr>
          <w:rFonts w:asciiTheme="minorEastAsia" w:hAnsiTheme="minorEastAsia" w:hint="eastAsia"/>
          <w:sz w:val="24"/>
          <w:szCs w:val="24"/>
        </w:rPr>
        <w:t>、特に求めません。</w:t>
      </w:r>
      <w:r w:rsidR="009E4259" w:rsidRPr="00B51C16">
        <w:rPr>
          <w:rFonts w:asciiTheme="minorEastAsia" w:hAnsiTheme="minorEastAsia" w:hint="eastAsia"/>
          <w:sz w:val="24"/>
          <w:szCs w:val="24"/>
        </w:rPr>
        <w:t>必要</w:t>
      </w:r>
      <w:r w:rsidR="005D3496">
        <w:rPr>
          <w:rFonts w:asciiTheme="minorEastAsia" w:hAnsiTheme="minorEastAsia" w:hint="eastAsia"/>
          <w:sz w:val="24"/>
          <w:szCs w:val="24"/>
        </w:rPr>
        <w:t>に応じて</w:t>
      </w:r>
      <w:r w:rsidR="00B51C16">
        <w:rPr>
          <w:rFonts w:asciiTheme="minorEastAsia" w:hAnsiTheme="minorEastAsia" w:hint="eastAsia"/>
          <w:sz w:val="24"/>
          <w:szCs w:val="24"/>
        </w:rPr>
        <w:t>ご持参ください。</w:t>
      </w:r>
    </w:p>
    <w:p w:rsidR="00945D61" w:rsidRPr="00B51C16" w:rsidRDefault="00945D61" w:rsidP="00B51C16">
      <w:pPr>
        <w:ind w:left="648" w:hangingChars="270" w:hanging="648"/>
        <w:rPr>
          <w:rFonts w:asciiTheme="minorEastAsia" w:hAnsiTheme="minorEastAsia"/>
          <w:sz w:val="24"/>
          <w:szCs w:val="24"/>
        </w:rPr>
      </w:pP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w:t>
      </w:r>
      <w:r w:rsidR="008831AD">
        <w:rPr>
          <w:rFonts w:asciiTheme="minorEastAsia" w:hAnsiTheme="minorEastAsia" w:hint="eastAsia"/>
          <w:sz w:val="24"/>
          <w:szCs w:val="24"/>
        </w:rPr>
        <w:t>(3)</w:t>
      </w:r>
      <w:r w:rsidRPr="00B51C16">
        <w:rPr>
          <w:rFonts w:asciiTheme="minorEastAsia" w:hAnsiTheme="minorEastAsia" w:hint="eastAsia"/>
          <w:sz w:val="24"/>
          <w:szCs w:val="24"/>
        </w:rPr>
        <w:t>追加対話への協力</w:t>
      </w:r>
    </w:p>
    <w:p w:rsidR="00094E54" w:rsidRPr="00B51C16" w:rsidRDefault="00094E54" w:rsidP="00B51C16">
      <w:pPr>
        <w:ind w:leftChars="100" w:left="450" w:hangingChars="100" w:hanging="240"/>
        <w:rPr>
          <w:rFonts w:asciiTheme="minorEastAsia" w:hAnsiTheme="minorEastAsia"/>
          <w:sz w:val="24"/>
          <w:szCs w:val="24"/>
        </w:rPr>
      </w:pPr>
      <w:r w:rsidRPr="00B51C16">
        <w:rPr>
          <w:rFonts w:asciiTheme="minorEastAsia" w:hAnsiTheme="minorEastAsia" w:hint="eastAsia"/>
          <w:sz w:val="24"/>
          <w:szCs w:val="24"/>
        </w:rPr>
        <w:t xml:space="preserve">　　必要に応じて追加対話（文書照会含む）を実施させていただくことがあります</w:t>
      </w:r>
      <w:r w:rsidR="00453AD3" w:rsidRPr="00B51C16">
        <w:rPr>
          <w:rFonts w:asciiTheme="minorEastAsia" w:hAnsiTheme="minorEastAsia" w:hint="eastAsia"/>
          <w:sz w:val="24"/>
          <w:szCs w:val="24"/>
        </w:rPr>
        <w:t>ので、その際にはご協力をお願いします</w:t>
      </w:r>
      <w:r w:rsidRPr="00B51C16">
        <w:rPr>
          <w:rFonts w:asciiTheme="minorEastAsia" w:hAnsiTheme="minorEastAsia" w:hint="eastAsia"/>
          <w:sz w:val="24"/>
          <w:szCs w:val="24"/>
        </w:rPr>
        <w:t>。</w:t>
      </w:r>
    </w:p>
    <w:p w:rsidR="00945D61" w:rsidRDefault="00945D61" w:rsidP="00094E54">
      <w:pPr>
        <w:rPr>
          <w:rFonts w:asciiTheme="minorEastAsia" w:hAnsiTheme="minorEastAsia"/>
          <w:sz w:val="24"/>
          <w:szCs w:val="24"/>
        </w:rPr>
      </w:pP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w:t>
      </w:r>
      <w:r w:rsidR="008831AD">
        <w:rPr>
          <w:rFonts w:asciiTheme="minorEastAsia" w:hAnsiTheme="minorEastAsia" w:hint="eastAsia"/>
          <w:sz w:val="24"/>
          <w:szCs w:val="24"/>
        </w:rPr>
        <w:t>(4)</w:t>
      </w:r>
      <w:r w:rsidRPr="00B51C16">
        <w:rPr>
          <w:rFonts w:asciiTheme="minorEastAsia" w:hAnsiTheme="minorEastAsia" w:hint="eastAsia"/>
          <w:sz w:val="24"/>
          <w:szCs w:val="24"/>
        </w:rPr>
        <w:t>実施結果の公表</w:t>
      </w: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ア　対話の実施結果については、概要をホームページ等で公表します。</w:t>
      </w: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イ　公表にあたっては、参加された事業者に</w:t>
      </w:r>
      <w:r w:rsidR="008831AD" w:rsidRPr="00B51C16">
        <w:rPr>
          <w:rFonts w:asciiTheme="minorEastAsia" w:hAnsiTheme="minorEastAsia" w:hint="eastAsia"/>
          <w:sz w:val="24"/>
          <w:szCs w:val="24"/>
        </w:rPr>
        <w:t>あらかじめ</w:t>
      </w:r>
      <w:r w:rsidRPr="00B51C16">
        <w:rPr>
          <w:rFonts w:asciiTheme="minorEastAsia" w:hAnsiTheme="minorEastAsia" w:hint="eastAsia"/>
          <w:sz w:val="24"/>
          <w:szCs w:val="24"/>
        </w:rPr>
        <w:t>内容の確認を行います。</w:t>
      </w:r>
    </w:p>
    <w:p w:rsidR="00094E54" w:rsidRPr="00B51C16" w:rsidRDefault="00094E54" w:rsidP="00094E54">
      <w:pPr>
        <w:rPr>
          <w:rFonts w:asciiTheme="minorEastAsia" w:hAnsiTheme="minorEastAsia"/>
          <w:sz w:val="24"/>
          <w:szCs w:val="24"/>
        </w:rPr>
      </w:pPr>
      <w:r w:rsidRPr="00B51C16">
        <w:rPr>
          <w:rFonts w:asciiTheme="minorEastAsia" w:hAnsiTheme="minorEastAsia" w:hint="eastAsia"/>
          <w:sz w:val="24"/>
          <w:szCs w:val="24"/>
        </w:rPr>
        <w:t xml:space="preserve">　　ウ　参加された事業者の名称は公表しません。</w:t>
      </w:r>
    </w:p>
    <w:p w:rsidR="00945D61" w:rsidRDefault="00945D61" w:rsidP="00094E54">
      <w:pPr>
        <w:rPr>
          <w:rFonts w:asciiTheme="minorEastAsia" w:hAnsiTheme="minorEastAsia"/>
          <w:sz w:val="24"/>
          <w:szCs w:val="24"/>
        </w:rPr>
      </w:pPr>
    </w:p>
    <w:p w:rsidR="00094E54" w:rsidRPr="00B51C16" w:rsidRDefault="008831AD" w:rsidP="008831AD">
      <w:pPr>
        <w:ind w:firstLineChars="100" w:firstLine="240"/>
        <w:rPr>
          <w:rFonts w:asciiTheme="minorEastAsia" w:hAnsiTheme="minorEastAsia"/>
          <w:sz w:val="24"/>
          <w:szCs w:val="24"/>
        </w:rPr>
      </w:pPr>
      <w:r>
        <w:rPr>
          <w:rFonts w:asciiTheme="minorEastAsia" w:hAnsiTheme="minorEastAsia" w:hint="eastAsia"/>
          <w:sz w:val="24"/>
          <w:szCs w:val="24"/>
        </w:rPr>
        <w:t>(5)</w:t>
      </w:r>
      <w:r w:rsidR="00094E54" w:rsidRPr="00B51C16">
        <w:rPr>
          <w:rFonts w:asciiTheme="minorEastAsia" w:hAnsiTheme="minorEastAsia" w:hint="eastAsia"/>
          <w:sz w:val="24"/>
          <w:szCs w:val="24"/>
        </w:rPr>
        <w:t>参加除外条件</w:t>
      </w:r>
    </w:p>
    <w:p w:rsidR="00094E54" w:rsidRPr="00B51C16" w:rsidRDefault="00094E54" w:rsidP="00453AD3">
      <w:pPr>
        <w:ind w:leftChars="100" w:left="210"/>
        <w:rPr>
          <w:rFonts w:asciiTheme="minorEastAsia" w:hAnsiTheme="minorEastAsia"/>
          <w:sz w:val="24"/>
          <w:szCs w:val="24"/>
        </w:rPr>
      </w:pPr>
      <w:r w:rsidRPr="00B51C16">
        <w:rPr>
          <w:rFonts w:asciiTheme="minorEastAsia" w:hAnsiTheme="minorEastAsia" w:hint="eastAsia"/>
          <w:sz w:val="24"/>
          <w:szCs w:val="24"/>
        </w:rPr>
        <w:t xml:space="preserve">　　次のいずれかに該当する場合は、対話に参加することができません。</w:t>
      </w:r>
    </w:p>
    <w:p w:rsidR="00094E54" w:rsidRPr="00B51C16" w:rsidRDefault="00094E54" w:rsidP="00B51C16">
      <w:pPr>
        <w:ind w:left="720" w:hangingChars="300" w:hanging="720"/>
        <w:rPr>
          <w:rFonts w:asciiTheme="minorEastAsia" w:hAnsiTheme="minorEastAsia"/>
          <w:sz w:val="24"/>
          <w:szCs w:val="24"/>
        </w:rPr>
      </w:pPr>
      <w:r w:rsidRPr="00B51C16">
        <w:rPr>
          <w:rFonts w:asciiTheme="minorEastAsia" w:hAnsiTheme="minorEastAsia" w:hint="eastAsia"/>
          <w:sz w:val="24"/>
          <w:szCs w:val="24"/>
        </w:rPr>
        <w:t xml:space="preserve">　　ア　無差別大量殺人行為を行った団体の規制に関する法律（平成11年法律第147号）第８条第２項第１号の処分を受けている団体若しくはその代表者、主宰者その他構成員又は当該構成員を含む団体</w:t>
      </w:r>
    </w:p>
    <w:p w:rsidR="00094E54" w:rsidRPr="00B51C16" w:rsidRDefault="00094E54" w:rsidP="00B51C16">
      <w:pPr>
        <w:ind w:left="720" w:hangingChars="300" w:hanging="720"/>
        <w:rPr>
          <w:rFonts w:asciiTheme="minorEastAsia" w:hAnsiTheme="minorEastAsia"/>
          <w:sz w:val="24"/>
          <w:szCs w:val="24"/>
        </w:rPr>
      </w:pPr>
      <w:r w:rsidRPr="00B51C16">
        <w:rPr>
          <w:rFonts w:asciiTheme="minorEastAsia" w:hAnsiTheme="minorEastAsia" w:hint="eastAsia"/>
          <w:sz w:val="24"/>
          <w:szCs w:val="24"/>
        </w:rPr>
        <w:t xml:space="preserve">　　イ　魚津市暴力団排除条例（平成24年魚津市条例第１号）第２条第１号に規定する暴力団、同条第</w:t>
      </w:r>
      <w:r w:rsidR="00E63253" w:rsidRPr="00B51C16">
        <w:rPr>
          <w:rFonts w:asciiTheme="minorEastAsia" w:hAnsiTheme="minorEastAsia" w:hint="eastAsia"/>
          <w:sz w:val="24"/>
          <w:szCs w:val="24"/>
        </w:rPr>
        <w:t>２</w:t>
      </w:r>
      <w:r w:rsidRPr="00B51C16">
        <w:rPr>
          <w:rFonts w:asciiTheme="minorEastAsia" w:hAnsiTheme="minorEastAsia" w:hint="eastAsia"/>
          <w:sz w:val="24"/>
          <w:szCs w:val="24"/>
        </w:rPr>
        <w:t>号に規定する暴力団員等</w:t>
      </w:r>
    </w:p>
    <w:p w:rsidR="00094E54" w:rsidRPr="00B51C16" w:rsidRDefault="00094E54" w:rsidP="00B51C16">
      <w:pPr>
        <w:ind w:left="720" w:hangingChars="300" w:hanging="720"/>
        <w:rPr>
          <w:rFonts w:asciiTheme="minorEastAsia" w:hAnsiTheme="minorEastAsia"/>
          <w:sz w:val="24"/>
          <w:szCs w:val="24"/>
        </w:rPr>
      </w:pPr>
      <w:r w:rsidRPr="00B51C16">
        <w:rPr>
          <w:rFonts w:asciiTheme="minorEastAsia" w:hAnsiTheme="minorEastAsia" w:hint="eastAsia"/>
          <w:sz w:val="24"/>
          <w:szCs w:val="24"/>
        </w:rPr>
        <w:t xml:space="preserve">　　ウ　富山県暴力団排除条例（平成23年富山県条例第</w:t>
      </w:r>
      <w:r w:rsidR="00E63253" w:rsidRPr="00B51C16">
        <w:rPr>
          <w:rFonts w:asciiTheme="minorEastAsia" w:hAnsiTheme="minorEastAsia" w:hint="eastAsia"/>
          <w:sz w:val="24"/>
          <w:szCs w:val="24"/>
        </w:rPr>
        <w:t>４</w:t>
      </w:r>
      <w:r w:rsidRPr="00B51C16">
        <w:rPr>
          <w:rFonts w:asciiTheme="minorEastAsia" w:hAnsiTheme="minorEastAsia" w:hint="eastAsia"/>
          <w:sz w:val="24"/>
          <w:szCs w:val="24"/>
        </w:rPr>
        <w:t>号）第14条に違反している事実がある者</w:t>
      </w:r>
    </w:p>
    <w:p w:rsidR="00094E54" w:rsidRPr="00B51C16" w:rsidRDefault="00094E54" w:rsidP="00094E54">
      <w:pPr>
        <w:rPr>
          <w:rFonts w:asciiTheme="minorEastAsia" w:hAnsiTheme="minorEastAsia"/>
          <w:sz w:val="24"/>
          <w:szCs w:val="24"/>
        </w:rPr>
      </w:pPr>
    </w:p>
    <w:p w:rsidR="001C24A1" w:rsidRPr="00945D61" w:rsidRDefault="00000244" w:rsidP="001C24A1">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3C7E04" w:rsidRPr="00945D61">
        <w:rPr>
          <w:rFonts w:asciiTheme="majorEastAsia" w:eastAsiaTheme="majorEastAsia" w:hAnsiTheme="majorEastAsia" w:hint="eastAsia"/>
          <w:b/>
          <w:sz w:val="24"/>
          <w:szCs w:val="24"/>
        </w:rPr>
        <w:t xml:space="preserve">　</w:t>
      </w:r>
      <w:r w:rsidR="001C24A1" w:rsidRPr="00945D61">
        <w:rPr>
          <w:rFonts w:asciiTheme="majorEastAsia" w:eastAsiaTheme="majorEastAsia" w:hAnsiTheme="majorEastAsia" w:hint="eastAsia"/>
          <w:b/>
          <w:sz w:val="24"/>
          <w:szCs w:val="24"/>
        </w:rPr>
        <w:t>申込み・連絡先</w:t>
      </w:r>
    </w:p>
    <w:p w:rsidR="00FF31A4" w:rsidRPr="00B51C16" w:rsidRDefault="001C24A1" w:rsidP="001C24A1">
      <w:pPr>
        <w:rPr>
          <w:rFonts w:asciiTheme="minorEastAsia" w:hAnsiTheme="minorEastAsia"/>
          <w:sz w:val="24"/>
          <w:szCs w:val="24"/>
        </w:rPr>
      </w:pPr>
      <w:r w:rsidRPr="00B51C16">
        <w:rPr>
          <w:rFonts w:asciiTheme="minorEastAsia" w:hAnsiTheme="minorEastAsia" w:hint="eastAsia"/>
          <w:sz w:val="24"/>
          <w:szCs w:val="24"/>
        </w:rPr>
        <w:t xml:space="preserve">　　　課・担当　　魚津市</w:t>
      </w:r>
      <w:r w:rsidR="005D3496">
        <w:rPr>
          <w:rFonts w:asciiTheme="minorEastAsia" w:hAnsiTheme="minorEastAsia" w:hint="eastAsia"/>
          <w:sz w:val="24"/>
          <w:szCs w:val="24"/>
        </w:rPr>
        <w:t>教育委員会</w:t>
      </w:r>
      <w:r w:rsidR="00FF31A4" w:rsidRPr="00B51C16">
        <w:rPr>
          <w:rFonts w:asciiTheme="minorEastAsia" w:hAnsiTheme="minorEastAsia" w:hint="eastAsia"/>
          <w:sz w:val="24"/>
          <w:szCs w:val="24"/>
        </w:rPr>
        <w:t xml:space="preserve"> </w:t>
      </w:r>
      <w:r w:rsidR="005D3496">
        <w:rPr>
          <w:rFonts w:asciiTheme="minorEastAsia" w:hAnsiTheme="minorEastAsia" w:hint="eastAsia"/>
          <w:sz w:val="24"/>
          <w:szCs w:val="24"/>
        </w:rPr>
        <w:t>生涯学習・スポーツ</w:t>
      </w:r>
      <w:r w:rsidR="00FF31A4" w:rsidRPr="00B51C16">
        <w:rPr>
          <w:rFonts w:asciiTheme="minorEastAsia" w:hAnsiTheme="minorEastAsia" w:hint="eastAsia"/>
          <w:sz w:val="24"/>
          <w:szCs w:val="24"/>
        </w:rPr>
        <w:t xml:space="preserve">課 </w:t>
      </w:r>
      <w:r w:rsidR="005D3496">
        <w:rPr>
          <w:rFonts w:asciiTheme="minorEastAsia" w:hAnsiTheme="minorEastAsia" w:hint="eastAsia"/>
          <w:sz w:val="24"/>
          <w:szCs w:val="24"/>
        </w:rPr>
        <w:t>スポーツ係</w:t>
      </w:r>
    </w:p>
    <w:p w:rsidR="001C24A1" w:rsidRPr="00B51C16" w:rsidRDefault="001C24A1" w:rsidP="00B51C16">
      <w:pPr>
        <w:ind w:firstLineChars="800" w:firstLine="1920"/>
        <w:rPr>
          <w:rFonts w:asciiTheme="minorEastAsia" w:hAnsiTheme="minorEastAsia"/>
          <w:sz w:val="24"/>
          <w:szCs w:val="24"/>
        </w:rPr>
      </w:pPr>
      <w:r w:rsidRPr="00B51C16">
        <w:rPr>
          <w:rFonts w:asciiTheme="minorEastAsia" w:hAnsiTheme="minorEastAsia" w:hint="eastAsia"/>
          <w:sz w:val="24"/>
          <w:szCs w:val="24"/>
        </w:rPr>
        <w:t xml:space="preserve">　</w:t>
      </w:r>
      <w:r w:rsidR="00020700">
        <w:rPr>
          <w:rFonts w:asciiTheme="minorEastAsia" w:hAnsiTheme="minorEastAsia" w:hint="eastAsia"/>
          <w:sz w:val="24"/>
          <w:szCs w:val="24"/>
        </w:rPr>
        <w:t xml:space="preserve">　</w:t>
      </w:r>
      <w:r w:rsidR="005D3496">
        <w:rPr>
          <w:rFonts w:asciiTheme="minorEastAsia" w:hAnsiTheme="minorEastAsia" w:hint="eastAsia"/>
          <w:sz w:val="24"/>
          <w:szCs w:val="24"/>
        </w:rPr>
        <w:t xml:space="preserve">室内温水プール整備 </w:t>
      </w:r>
      <w:r w:rsidR="00FF31A4" w:rsidRPr="00B51C16">
        <w:rPr>
          <w:rFonts w:asciiTheme="minorEastAsia" w:hAnsiTheme="minorEastAsia" w:hint="eastAsia"/>
          <w:sz w:val="24"/>
          <w:szCs w:val="24"/>
        </w:rPr>
        <w:t>サウ</w:t>
      </w:r>
      <w:r w:rsidRPr="00B51C16">
        <w:rPr>
          <w:rFonts w:asciiTheme="minorEastAsia" w:hAnsiTheme="minorEastAsia" w:hint="eastAsia"/>
          <w:sz w:val="24"/>
          <w:szCs w:val="24"/>
        </w:rPr>
        <w:t>ンディング</w:t>
      </w:r>
      <w:r w:rsidR="009A44C6">
        <w:rPr>
          <w:rFonts w:asciiTheme="minorEastAsia" w:hAnsiTheme="minorEastAsia" w:hint="eastAsia"/>
          <w:sz w:val="24"/>
          <w:szCs w:val="24"/>
        </w:rPr>
        <w:t>調査</w:t>
      </w:r>
      <w:r w:rsidRPr="00B51C16">
        <w:rPr>
          <w:rFonts w:asciiTheme="minorEastAsia" w:hAnsiTheme="minorEastAsia" w:hint="eastAsia"/>
          <w:sz w:val="24"/>
          <w:szCs w:val="24"/>
        </w:rPr>
        <w:t>担当</w:t>
      </w:r>
      <w:r w:rsidR="0004050A" w:rsidRPr="00B51C16">
        <w:rPr>
          <w:rFonts w:asciiTheme="minorEastAsia" w:hAnsiTheme="minorEastAsia" w:hint="eastAsia"/>
          <w:sz w:val="24"/>
          <w:szCs w:val="24"/>
        </w:rPr>
        <w:t xml:space="preserve">　</w:t>
      </w:r>
      <w:r w:rsidR="005D3496">
        <w:rPr>
          <w:rFonts w:asciiTheme="minorEastAsia" w:hAnsiTheme="minorEastAsia" w:hint="eastAsia"/>
          <w:sz w:val="24"/>
          <w:szCs w:val="24"/>
        </w:rPr>
        <w:t>木下</w:t>
      </w:r>
    </w:p>
    <w:p w:rsidR="001C24A1" w:rsidRPr="00B51C16" w:rsidRDefault="001C24A1" w:rsidP="001C24A1">
      <w:pPr>
        <w:rPr>
          <w:rFonts w:asciiTheme="minorEastAsia" w:hAnsiTheme="minorEastAsia"/>
          <w:sz w:val="24"/>
          <w:szCs w:val="24"/>
        </w:rPr>
      </w:pPr>
      <w:r w:rsidRPr="00B51C16">
        <w:rPr>
          <w:rFonts w:asciiTheme="minorEastAsia" w:hAnsiTheme="minorEastAsia" w:hint="eastAsia"/>
          <w:sz w:val="24"/>
          <w:szCs w:val="24"/>
        </w:rPr>
        <w:t xml:space="preserve">　　　所　　在　　〒937-</w:t>
      </w:r>
      <w:r w:rsidR="005D3496">
        <w:rPr>
          <w:rFonts w:asciiTheme="minorEastAsia" w:hAnsiTheme="minorEastAsia" w:hint="eastAsia"/>
          <w:sz w:val="24"/>
          <w:szCs w:val="24"/>
        </w:rPr>
        <w:t>0066</w:t>
      </w:r>
      <w:r w:rsidRPr="00B51C16">
        <w:rPr>
          <w:rFonts w:asciiTheme="minorEastAsia" w:hAnsiTheme="minorEastAsia" w:hint="eastAsia"/>
          <w:sz w:val="24"/>
          <w:szCs w:val="24"/>
        </w:rPr>
        <w:t xml:space="preserve">　富山県魚津市</w:t>
      </w:r>
      <w:r w:rsidR="005D3496">
        <w:rPr>
          <w:rFonts w:asciiTheme="minorEastAsia" w:hAnsiTheme="minorEastAsia" w:hint="eastAsia"/>
          <w:sz w:val="24"/>
          <w:szCs w:val="24"/>
        </w:rPr>
        <w:t>北鬼江313-2</w:t>
      </w:r>
    </w:p>
    <w:p w:rsidR="001C24A1" w:rsidRPr="00B51C16" w:rsidRDefault="001C24A1" w:rsidP="00B51C16">
      <w:pPr>
        <w:ind w:firstLineChars="100" w:firstLine="240"/>
        <w:rPr>
          <w:rFonts w:asciiTheme="minorEastAsia" w:hAnsiTheme="minorEastAsia"/>
          <w:sz w:val="24"/>
          <w:szCs w:val="24"/>
        </w:rPr>
      </w:pPr>
      <w:r w:rsidRPr="00B51C16">
        <w:rPr>
          <w:rFonts w:asciiTheme="minorEastAsia" w:hAnsiTheme="minorEastAsia" w:hint="eastAsia"/>
          <w:sz w:val="24"/>
          <w:szCs w:val="24"/>
        </w:rPr>
        <w:t xml:space="preserve">　　電話番号　　0765(23)10</w:t>
      </w:r>
      <w:r w:rsidR="005D3496">
        <w:rPr>
          <w:rFonts w:asciiTheme="minorEastAsia" w:hAnsiTheme="minorEastAsia" w:hint="eastAsia"/>
          <w:sz w:val="24"/>
          <w:szCs w:val="24"/>
        </w:rPr>
        <w:t>46</w:t>
      </w:r>
    </w:p>
    <w:p w:rsidR="001C24A1" w:rsidRPr="00B51C16" w:rsidRDefault="001C24A1" w:rsidP="001C24A1">
      <w:pPr>
        <w:rPr>
          <w:rFonts w:asciiTheme="minorEastAsia" w:hAnsiTheme="minorEastAsia"/>
          <w:sz w:val="24"/>
          <w:szCs w:val="24"/>
        </w:rPr>
      </w:pPr>
      <w:r w:rsidRPr="00B51C16">
        <w:rPr>
          <w:rFonts w:asciiTheme="minorEastAsia" w:hAnsiTheme="minorEastAsia" w:hint="eastAsia"/>
          <w:sz w:val="24"/>
          <w:szCs w:val="24"/>
        </w:rPr>
        <w:t xml:space="preserve">　　　Ｅメール　　</w:t>
      </w:r>
      <w:r w:rsidR="005D3496">
        <w:rPr>
          <w:rFonts w:asciiTheme="minorEastAsia" w:hAnsiTheme="minorEastAsia" w:hint="eastAsia"/>
          <w:sz w:val="24"/>
          <w:szCs w:val="24"/>
        </w:rPr>
        <w:t>learning</w:t>
      </w:r>
      <w:r w:rsidRPr="00B51C16">
        <w:rPr>
          <w:rFonts w:asciiTheme="minorEastAsia" w:hAnsiTheme="minorEastAsia" w:hint="eastAsia"/>
          <w:sz w:val="24"/>
          <w:szCs w:val="24"/>
        </w:rPr>
        <w:t>@city.uozu.</w:t>
      </w:r>
      <w:r w:rsidR="00FF31A4" w:rsidRPr="00B51C16">
        <w:rPr>
          <w:rFonts w:asciiTheme="minorEastAsia" w:hAnsiTheme="minorEastAsia" w:hint="eastAsia"/>
          <w:sz w:val="24"/>
          <w:szCs w:val="24"/>
        </w:rPr>
        <w:t>lg</w:t>
      </w:r>
      <w:r w:rsidRPr="00B51C16">
        <w:rPr>
          <w:rFonts w:asciiTheme="minorEastAsia" w:hAnsiTheme="minorEastAsia" w:hint="eastAsia"/>
          <w:sz w:val="24"/>
          <w:szCs w:val="24"/>
        </w:rPr>
        <w:t>.jp</w:t>
      </w:r>
    </w:p>
    <w:p w:rsidR="001C24A1" w:rsidRDefault="001C24A1" w:rsidP="001C24A1">
      <w:pPr>
        <w:rPr>
          <w:rFonts w:asciiTheme="minorEastAsia" w:hAnsiTheme="minorEastAsia"/>
          <w:sz w:val="24"/>
          <w:szCs w:val="24"/>
        </w:rPr>
      </w:pPr>
    </w:p>
    <w:p w:rsidR="00000244" w:rsidRPr="00B51C16" w:rsidRDefault="00000244" w:rsidP="001C24A1">
      <w:pPr>
        <w:rPr>
          <w:rFonts w:asciiTheme="minorEastAsia" w:hAnsiTheme="minorEastAsia"/>
          <w:sz w:val="24"/>
          <w:szCs w:val="24"/>
        </w:rPr>
      </w:pPr>
    </w:p>
    <w:p w:rsidR="00945D61" w:rsidRPr="003C7E04" w:rsidRDefault="00945D61" w:rsidP="00945D61">
      <w:pPr>
        <w:rPr>
          <w:rFonts w:asciiTheme="minorEastAsia" w:hAnsiTheme="minorEastAsia"/>
        </w:rPr>
      </w:pPr>
      <w:r w:rsidRPr="003C7E04">
        <w:rPr>
          <w:rFonts w:asciiTheme="minorEastAsia" w:hAnsiTheme="minorEastAsia" w:hint="eastAsia"/>
        </w:rPr>
        <w:t>■スケジュール（案）</w:t>
      </w:r>
    </w:p>
    <w:tbl>
      <w:tblPr>
        <w:tblStyle w:val="a4"/>
        <w:tblW w:w="0" w:type="auto"/>
        <w:tblInd w:w="250" w:type="dxa"/>
        <w:tblLook w:val="04A0" w:firstRow="1" w:lastRow="0" w:firstColumn="1" w:lastColumn="0" w:noHBand="0" w:noVBand="1"/>
      </w:tblPr>
      <w:tblGrid>
        <w:gridCol w:w="3260"/>
        <w:gridCol w:w="4678"/>
        <w:gridCol w:w="1648"/>
      </w:tblGrid>
      <w:tr w:rsidR="00945D61" w:rsidRPr="003C7E04" w:rsidTr="00000244">
        <w:tc>
          <w:tcPr>
            <w:tcW w:w="3260" w:type="dxa"/>
            <w:vAlign w:val="center"/>
          </w:tcPr>
          <w:p w:rsidR="00945D61" w:rsidRPr="003C7E04" w:rsidRDefault="00945D61" w:rsidP="008A60A5">
            <w:pPr>
              <w:jc w:val="center"/>
              <w:rPr>
                <w:rFonts w:asciiTheme="minorEastAsia" w:hAnsiTheme="minorEastAsia"/>
              </w:rPr>
            </w:pPr>
            <w:r w:rsidRPr="003C7E04">
              <w:rPr>
                <w:rFonts w:asciiTheme="minorEastAsia" w:hAnsiTheme="minorEastAsia" w:hint="eastAsia"/>
              </w:rPr>
              <w:t>日程</w:t>
            </w:r>
          </w:p>
        </w:tc>
        <w:tc>
          <w:tcPr>
            <w:tcW w:w="4678" w:type="dxa"/>
            <w:vAlign w:val="center"/>
          </w:tcPr>
          <w:p w:rsidR="00945D61" w:rsidRPr="003C7E04" w:rsidRDefault="00945D61" w:rsidP="008A60A5">
            <w:pPr>
              <w:jc w:val="center"/>
              <w:rPr>
                <w:rFonts w:asciiTheme="minorEastAsia" w:hAnsiTheme="minorEastAsia"/>
              </w:rPr>
            </w:pPr>
            <w:r w:rsidRPr="003C7E04">
              <w:rPr>
                <w:rFonts w:asciiTheme="minorEastAsia" w:hAnsiTheme="minorEastAsia" w:hint="eastAsia"/>
              </w:rPr>
              <w:t>内容</w:t>
            </w:r>
          </w:p>
        </w:tc>
        <w:tc>
          <w:tcPr>
            <w:tcW w:w="1648" w:type="dxa"/>
            <w:vAlign w:val="center"/>
          </w:tcPr>
          <w:p w:rsidR="00945D61" w:rsidRPr="003C7E04" w:rsidRDefault="00945D61" w:rsidP="008A60A5">
            <w:pPr>
              <w:jc w:val="center"/>
              <w:rPr>
                <w:rFonts w:asciiTheme="minorEastAsia" w:hAnsiTheme="minorEastAsia"/>
              </w:rPr>
            </w:pPr>
            <w:r w:rsidRPr="003C7E04">
              <w:rPr>
                <w:rFonts w:asciiTheme="minorEastAsia" w:hAnsiTheme="minorEastAsia" w:hint="eastAsia"/>
              </w:rPr>
              <w:t>場所</w:t>
            </w:r>
          </w:p>
        </w:tc>
      </w:tr>
      <w:tr w:rsidR="00945D61" w:rsidRPr="003C7E04" w:rsidTr="00000244">
        <w:trPr>
          <w:trHeight w:val="720"/>
        </w:trPr>
        <w:tc>
          <w:tcPr>
            <w:tcW w:w="3260" w:type="dxa"/>
            <w:vAlign w:val="center"/>
          </w:tcPr>
          <w:p w:rsidR="00000244" w:rsidRDefault="00945D61" w:rsidP="009E538D">
            <w:pPr>
              <w:rPr>
                <w:rFonts w:asciiTheme="minorEastAsia" w:hAnsiTheme="minorEastAsia"/>
              </w:rPr>
            </w:pPr>
            <w:r w:rsidRPr="003C7E04">
              <w:rPr>
                <w:rFonts w:asciiTheme="minorEastAsia" w:hAnsiTheme="minorEastAsia" w:hint="eastAsia"/>
              </w:rPr>
              <w:t>平成</w:t>
            </w:r>
            <w:r w:rsidR="00C31828">
              <w:rPr>
                <w:rFonts w:asciiTheme="minorEastAsia" w:hAnsiTheme="minorEastAsia" w:hint="eastAsia"/>
              </w:rPr>
              <w:t>30</w:t>
            </w:r>
            <w:r w:rsidRPr="003C7E04">
              <w:rPr>
                <w:rFonts w:asciiTheme="minorEastAsia" w:hAnsiTheme="minorEastAsia" w:hint="eastAsia"/>
              </w:rPr>
              <w:t>年</w:t>
            </w:r>
          </w:p>
          <w:p w:rsidR="00945D61" w:rsidRPr="003C7E04" w:rsidRDefault="00C31828" w:rsidP="00C31828">
            <w:pPr>
              <w:ind w:firstLineChars="150" w:firstLine="315"/>
              <w:rPr>
                <w:rFonts w:asciiTheme="minorEastAsia" w:hAnsiTheme="minorEastAsia"/>
              </w:rPr>
            </w:pPr>
            <w:r>
              <w:rPr>
                <w:rFonts w:asciiTheme="minorEastAsia" w:hAnsiTheme="minorEastAsia" w:hint="eastAsia"/>
              </w:rPr>
              <w:t>1</w:t>
            </w:r>
            <w:r w:rsidR="00945D61" w:rsidRPr="003C7E04">
              <w:rPr>
                <w:rFonts w:asciiTheme="minorEastAsia" w:hAnsiTheme="minorEastAsia" w:hint="eastAsia"/>
              </w:rPr>
              <w:t>月</w:t>
            </w:r>
            <w:r>
              <w:rPr>
                <w:rFonts w:asciiTheme="minorEastAsia" w:hAnsiTheme="minorEastAsia" w:hint="eastAsia"/>
              </w:rPr>
              <w:t>1</w:t>
            </w:r>
            <w:r w:rsidR="009E538D">
              <w:rPr>
                <w:rFonts w:asciiTheme="minorEastAsia" w:hAnsiTheme="minorEastAsia" w:hint="eastAsia"/>
              </w:rPr>
              <w:t>0</w:t>
            </w:r>
            <w:r w:rsidR="00945D61" w:rsidRPr="003C7E04">
              <w:rPr>
                <w:rFonts w:asciiTheme="minorEastAsia" w:hAnsiTheme="minorEastAsia" w:hint="eastAsia"/>
              </w:rPr>
              <w:t>日（</w:t>
            </w:r>
            <w:r w:rsidR="009E538D">
              <w:rPr>
                <w:rFonts w:asciiTheme="minorEastAsia" w:hAnsiTheme="minorEastAsia" w:hint="eastAsia"/>
              </w:rPr>
              <w:t>水</w:t>
            </w:r>
            <w:r w:rsidR="00945D61" w:rsidRPr="003C7E04">
              <w:rPr>
                <w:rFonts w:asciiTheme="minorEastAsia" w:hAnsiTheme="minorEastAsia" w:hint="eastAsia"/>
              </w:rPr>
              <w:t>）</w:t>
            </w:r>
          </w:p>
        </w:tc>
        <w:tc>
          <w:tcPr>
            <w:tcW w:w="467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サウンディング実施についての公表</w:t>
            </w:r>
          </w:p>
        </w:tc>
        <w:tc>
          <w:tcPr>
            <w:tcW w:w="164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市ＨＰ等</w:t>
            </w:r>
          </w:p>
        </w:tc>
      </w:tr>
      <w:tr w:rsidR="00945D61" w:rsidRPr="003C7E04" w:rsidTr="00000244">
        <w:trPr>
          <w:trHeight w:val="720"/>
        </w:trPr>
        <w:tc>
          <w:tcPr>
            <w:tcW w:w="3260" w:type="dxa"/>
            <w:vAlign w:val="center"/>
          </w:tcPr>
          <w:p w:rsidR="00945D61" w:rsidRPr="003C7E04" w:rsidRDefault="00C31828" w:rsidP="00C31828">
            <w:pPr>
              <w:ind w:right="-108" w:firstLineChars="150" w:firstLine="315"/>
              <w:rPr>
                <w:rFonts w:asciiTheme="minorEastAsia" w:hAnsiTheme="minorEastAsia"/>
              </w:rPr>
            </w:pPr>
            <w:r>
              <w:rPr>
                <w:rFonts w:asciiTheme="minorEastAsia" w:hAnsiTheme="minorEastAsia" w:hint="eastAsia"/>
              </w:rPr>
              <w:t>2</w:t>
            </w:r>
            <w:r w:rsidR="00020700">
              <w:rPr>
                <w:rFonts w:asciiTheme="minorEastAsia" w:hAnsiTheme="minorEastAsia" w:hint="eastAsia"/>
              </w:rPr>
              <w:t>月</w:t>
            </w:r>
            <w:r>
              <w:rPr>
                <w:rFonts w:asciiTheme="minorEastAsia" w:hAnsiTheme="minorEastAsia" w:hint="eastAsia"/>
              </w:rPr>
              <w:t>13</w:t>
            </w:r>
            <w:r w:rsidR="00945D61" w:rsidRPr="003C7E04">
              <w:rPr>
                <w:rFonts w:asciiTheme="minorEastAsia" w:hAnsiTheme="minorEastAsia" w:hint="eastAsia"/>
              </w:rPr>
              <w:t>日（</w:t>
            </w:r>
            <w:r>
              <w:rPr>
                <w:rFonts w:asciiTheme="minorEastAsia" w:hAnsiTheme="minorEastAsia" w:hint="eastAsia"/>
              </w:rPr>
              <w:t>火</w:t>
            </w:r>
            <w:r w:rsidR="00945D61" w:rsidRPr="003C7E04">
              <w:rPr>
                <w:rFonts w:asciiTheme="minorEastAsia" w:hAnsiTheme="minorEastAsia" w:hint="eastAsia"/>
              </w:rPr>
              <w:t>）</w:t>
            </w:r>
          </w:p>
        </w:tc>
        <w:tc>
          <w:tcPr>
            <w:tcW w:w="467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対話への参加申込み受付</w:t>
            </w:r>
            <w:r w:rsidR="00020700">
              <w:rPr>
                <w:rFonts w:asciiTheme="minorEastAsia" w:hAnsiTheme="minorEastAsia" w:hint="eastAsia"/>
              </w:rPr>
              <w:t>締切</w:t>
            </w:r>
          </w:p>
          <w:p w:rsidR="00945D61" w:rsidRPr="003C7E04" w:rsidRDefault="00945D61" w:rsidP="008A60A5">
            <w:pPr>
              <w:rPr>
                <w:rFonts w:asciiTheme="minorEastAsia" w:hAnsiTheme="minorEastAsia"/>
              </w:rPr>
            </w:pPr>
            <w:r w:rsidRPr="003C7E04">
              <w:rPr>
                <w:rFonts w:asciiTheme="minorEastAsia" w:hAnsiTheme="minorEastAsia" w:hint="eastAsia"/>
              </w:rPr>
              <w:t>（事業者によるエントリーシートの提出）</w:t>
            </w:r>
          </w:p>
        </w:tc>
        <w:tc>
          <w:tcPr>
            <w:tcW w:w="164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Ｅメール</w:t>
            </w:r>
          </w:p>
          <w:p w:rsidR="00945D61" w:rsidRPr="003C7E04" w:rsidRDefault="00945D61" w:rsidP="008A60A5">
            <w:pPr>
              <w:rPr>
                <w:rFonts w:asciiTheme="minorEastAsia" w:hAnsiTheme="minorEastAsia"/>
              </w:rPr>
            </w:pPr>
            <w:r w:rsidRPr="003C7E04">
              <w:rPr>
                <w:rFonts w:asciiTheme="minorEastAsia" w:hAnsiTheme="minorEastAsia" w:hint="eastAsia"/>
              </w:rPr>
              <w:t>郵便等</w:t>
            </w:r>
          </w:p>
        </w:tc>
      </w:tr>
      <w:tr w:rsidR="00945D61" w:rsidRPr="003C7E04" w:rsidTr="00000244">
        <w:trPr>
          <w:trHeight w:val="720"/>
        </w:trPr>
        <w:tc>
          <w:tcPr>
            <w:tcW w:w="3260" w:type="dxa"/>
            <w:vAlign w:val="center"/>
          </w:tcPr>
          <w:p w:rsidR="00020700" w:rsidRPr="003C7E04" w:rsidRDefault="00C31828" w:rsidP="00000244">
            <w:pPr>
              <w:ind w:right="-108" w:firstLineChars="150" w:firstLine="315"/>
              <w:rPr>
                <w:rFonts w:asciiTheme="minorEastAsia" w:hAnsiTheme="minorEastAsia"/>
              </w:rPr>
            </w:pPr>
            <w:r>
              <w:rPr>
                <w:rFonts w:asciiTheme="minorEastAsia" w:hAnsiTheme="minorEastAsia" w:hint="eastAsia"/>
              </w:rPr>
              <w:t>2</w:t>
            </w:r>
            <w:r w:rsidR="00945D61" w:rsidRPr="003C7E04">
              <w:rPr>
                <w:rFonts w:asciiTheme="minorEastAsia" w:hAnsiTheme="minorEastAsia" w:hint="eastAsia"/>
              </w:rPr>
              <w:t>月</w:t>
            </w:r>
            <w:r>
              <w:rPr>
                <w:rFonts w:asciiTheme="minorEastAsia" w:hAnsiTheme="minorEastAsia" w:hint="eastAsia"/>
              </w:rPr>
              <w:t>14</w:t>
            </w:r>
            <w:r w:rsidR="00945D61" w:rsidRPr="003C7E04">
              <w:rPr>
                <w:rFonts w:asciiTheme="minorEastAsia" w:hAnsiTheme="minorEastAsia" w:hint="eastAsia"/>
              </w:rPr>
              <w:t>日（</w:t>
            </w:r>
            <w:r>
              <w:rPr>
                <w:rFonts w:asciiTheme="minorEastAsia" w:hAnsiTheme="minorEastAsia" w:hint="eastAsia"/>
              </w:rPr>
              <w:t>水</w:t>
            </w:r>
            <w:r w:rsidR="00020700">
              <w:rPr>
                <w:rFonts w:asciiTheme="minorEastAsia" w:hAnsiTheme="minorEastAsia" w:hint="eastAsia"/>
              </w:rPr>
              <w:t>）～</w:t>
            </w:r>
            <w:r w:rsidR="00000244">
              <w:rPr>
                <w:rFonts w:asciiTheme="minorEastAsia" w:hAnsiTheme="minorEastAsia" w:hint="eastAsia"/>
              </w:rPr>
              <w:t>1</w:t>
            </w:r>
            <w:r>
              <w:rPr>
                <w:rFonts w:asciiTheme="minorEastAsia" w:hAnsiTheme="minorEastAsia" w:hint="eastAsia"/>
              </w:rPr>
              <w:t>6</w:t>
            </w:r>
            <w:r w:rsidR="00020700">
              <w:rPr>
                <w:rFonts w:asciiTheme="minorEastAsia" w:hAnsiTheme="minorEastAsia" w:hint="eastAsia"/>
              </w:rPr>
              <w:t>日（</w:t>
            </w:r>
            <w:r>
              <w:rPr>
                <w:rFonts w:asciiTheme="minorEastAsia" w:hAnsiTheme="minorEastAsia" w:hint="eastAsia"/>
              </w:rPr>
              <w:t>金</w:t>
            </w:r>
            <w:r w:rsidR="00020700">
              <w:rPr>
                <w:rFonts w:asciiTheme="minorEastAsia" w:hAnsiTheme="minorEastAsia" w:hint="eastAsia"/>
              </w:rPr>
              <w:t>）</w:t>
            </w:r>
          </w:p>
        </w:tc>
        <w:tc>
          <w:tcPr>
            <w:tcW w:w="467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対話の実施日時及び場所の連絡</w:t>
            </w:r>
          </w:p>
        </w:tc>
        <w:tc>
          <w:tcPr>
            <w:tcW w:w="164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Ｅメール等</w:t>
            </w:r>
          </w:p>
        </w:tc>
      </w:tr>
      <w:tr w:rsidR="00945D61" w:rsidRPr="003C7E04" w:rsidTr="00000244">
        <w:trPr>
          <w:trHeight w:val="720"/>
        </w:trPr>
        <w:tc>
          <w:tcPr>
            <w:tcW w:w="3260" w:type="dxa"/>
            <w:vAlign w:val="center"/>
          </w:tcPr>
          <w:p w:rsidR="00945D61" w:rsidRPr="003C7E04" w:rsidRDefault="00000244" w:rsidP="00C31828">
            <w:pPr>
              <w:ind w:right="-108" w:firstLineChars="150" w:firstLine="315"/>
              <w:rPr>
                <w:rFonts w:asciiTheme="minorEastAsia" w:hAnsiTheme="minorEastAsia"/>
              </w:rPr>
            </w:pPr>
            <w:r>
              <w:rPr>
                <w:rFonts w:asciiTheme="minorEastAsia" w:hAnsiTheme="minorEastAsia" w:hint="eastAsia"/>
              </w:rPr>
              <w:t>2</w:t>
            </w:r>
            <w:r w:rsidR="00E6343A" w:rsidRPr="003C7E04">
              <w:rPr>
                <w:rFonts w:asciiTheme="minorEastAsia" w:hAnsiTheme="minorEastAsia" w:hint="eastAsia"/>
              </w:rPr>
              <w:t>月</w:t>
            </w:r>
            <w:r w:rsidR="00C31828">
              <w:rPr>
                <w:rFonts w:asciiTheme="minorEastAsia" w:hAnsiTheme="minorEastAsia" w:hint="eastAsia"/>
              </w:rPr>
              <w:t>19</w:t>
            </w:r>
            <w:r w:rsidR="00E6343A" w:rsidRPr="003C7E04">
              <w:rPr>
                <w:rFonts w:asciiTheme="minorEastAsia" w:hAnsiTheme="minorEastAsia" w:hint="eastAsia"/>
              </w:rPr>
              <w:t>日（</w:t>
            </w:r>
            <w:r w:rsidR="00C31828">
              <w:rPr>
                <w:rFonts w:asciiTheme="minorEastAsia" w:hAnsiTheme="minorEastAsia" w:hint="eastAsia"/>
              </w:rPr>
              <w:t>月</w:t>
            </w:r>
            <w:r w:rsidR="00E6343A">
              <w:rPr>
                <w:rFonts w:asciiTheme="minorEastAsia" w:hAnsiTheme="minorEastAsia" w:hint="eastAsia"/>
              </w:rPr>
              <w:t>）～</w:t>
            </w:r>
            <w:r w:rsidR="00C31828">
              <w:rPr>
                <w:rFonts w:asciiTheme="minorEastAsia" w:hAnsiTheme="minorEastAsia" w:hint="eastAsia"/>
              </w:rPr>
              <w:t>28</w:t>
            </w:r>
            <w:r w:rsidR="00E6343A">
              <w:rPr>
                <w:rFonts w:asciiTheme="minorEastAsia" w:hAnsiTheme="minorEastAsia" w:hint="eastAsia"/>
              </w:rPr>
              <w:t>日（</w:t>
            </w:r>
            <w:r w:rsidR="00C31828">
              <w:rPr>
                <w:rFonts w:asciiTheme="minorEastAsia" w:hAnsiTheme="minorEastAsia" w:hint="eastAsia"/>
              </w:rPr>
              <w:t>水</w:t>
            </w:r>
            <w:r w:rsidR="00E6343A">
              <w:rPr>
                <w:rFonts w:asciiTheme="minorEastAsia" w:hAnsiTheme="minorEastAsia" w:hint="eastAsia"/>
              </w:rPr>
              <w:t>）</w:t>
            </w:r>
          </w:p>
        </w:tc>
        <w:tc>
          <w:tcPr>
            <w:tcW w:w="467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対話の実施</w:t>
            </w:r>
          </w:p>
        </w:tc>
        <w:tc>
          <w:tcPr>
            <w:tcW w:w="1648" w:type="dxa"/>
            <w:vAlign w:val="center"/>
          </w:tcPr>
          <w:p w:rsidR="000A7A26" w:rsidRDefault="00945D61" w:rsidP="008A60A5">
            <w:pPr>
              <w:rPr>
                <w:rFonts w:asciiTheme="minorEastAsia" w:hAnsiTheme="minorEastAsia"/>
              </w:rPr>
            </w:pPr>
            <w:r w:rsidRPr="003C7E04">
              <w:rPr>
                <w:rFonts w:asciiTheme="minorEastAsia" w:hAnsiTheme="minorEastAsia" w:hint="eastAsia"/>
              </w:rPr>
              <w:t>魚津市</w:t>
            </w:r>
          </w:p>
          <w:p w:rsidR="00945D61" w:rsidRPr="003C7E04" w:rsidRDefault="000A7A26" w:rsidP="008A60A5">
            <w:pPr>
              <w:rPr>
                <w:rFonts w:asciiTheme="minorEastAsia" w:hAnsiTheme="minorEastAsia"/>
              </w:rPr>
            </w:pPr>
            <w:r>
              <w:rPr>
                <w:rFonts w:asciiTheme="minorEastAsia" w:hAnsiTheme="minorEastAsia" w:hint="eastAsia"/>
              </w:rPr>
              <w:t>教育委員会</w:t>
            </w:r>
          </w:p>
        </w:tc>
      </w:tr>
      <w:tr w:rsidR="00945D61" w:rsidRPr="003C7E04" w:rsidTr="00000244">
        <w:trPr>
          <w:trHeight w:val="720"/>
        </w:trPr>
        <w:tc>
          <w:tcPr>
            <w:tcW w:w="3260" w:type="dxa"/>
            <w:vAlign w:val="center"/>
          </w:tcPr>
          <w:p w:rsidR="00945D61" w:rsidRPr="003C7E04" w:rsidRDefault="00C31828" w:rsidP="00000244">
            <w:pPr>
              <w:ind w:firstLineChars="450" w:firstLine="945"/>
              <w:rPr>
                <w:rFonts w:asciiTheme="minorEastAsia" w:hAnsiTheme="minorEastAsia"/>
              </w:rPr>
            </w:pPr>
            <w:r>
              <w:rPr>
                <w:rFonts w:asciiTheme="minorEastAsia" w:hAnsiTheme="minorEastAsia" w:hint="eastAsia"/>
              </w:rPr>
              <w:t>３</w:t>
            </w:r>
            <w:r w:rsidR="00945D61">
              <w:rPr>
                <w:rFonts w:asciiTheme="minorEastAsia" w:hAnsiTheme="minorEastAsia" w:hint="eastAsia"/>
              </w:rPr>
              <w:t>月</w:t>
            </w:r>
            <w:r w:rsidR="00000244">
              <w:rPr>
                <w:rFonts w:asciiTheme="minorEastAsia" w:hAnsiTheme="minorEastAsia" w:hint="eastAsia"/>
              </w:rPr>
              <w:t>下</w:t>
            </w:r>
            <w:r w:rsidR="00945D61">
              <w:rPr>
                <w:rFonts w:asciiTheme="minorEastAsia" w:hAnsiTheme="minorEastAsia" w:hint="eastAsia"/>
              </w:rPr>
              <w:t>旬</w:t>
            </w:r>
          </w:p>
        </w:tc>
        <w:tc>
          <w:tcPr>
            <w:tcW w:w="467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対話の実施結果の公表</w:t>
            </w:r>
          </w:p>
        </w:tc>
        <w:tc>
          <w:tcPr>
            <w:tcW w:w="1648" w:type="dxa"/>
            <w:vAlign w:val="center"/>
          </w:tcPr>
          <w:p w:rsidR="00945D61" w:rsidRPr="003C7E04" w:rsidRDefault="00945D61" w:rsidP="008A60A5">
            <w:pPr>
              <w:rPr>
                <w:rFonts w:asciiTheme="minorEastAsia" w:hAnsiTheme="minorEastAsia"/>
              </w:rPr>
            </w:pPr>
            <w:r w:rsidRPr="003C7E04">
              <w:rPr>
                <w:rFonts w:asciiTheme="minorEastAsia" w:hAnsiTheme="minorEastAsia" w:hint="eastAsia"/>
              </w:rPr>
              <w:t>市ＨＰ等</w:t>
            </w:r>
          </w:p>
        </w:tc>
      </w:tr>
    </w:tbl>
    <w:p w:rsidR="00945D61" w:rsidRPr="003C7E04" w:rsidRDefault="00945D61" w:rsidP="00945D61">
      <w:pPr>
        <w:rPr>
          <w:rFonts w:asciiTheme="minorEastAsia" w:hAnsiTheme="minorEastAsia"/>
        </w:rPr>
      </w:pPr>
    </w:p>
    <w:p w:rsidR="005E3D54" w:rsidRPr="008A60A5" w:rsidRDefault="005E3D54" w:rsidP="00E1646A">
      <w:pPr>
        <w:widowControl/>
        <w:jc w:val="left"/>
        <w:rPr>
          <w:rFonts w:asciiTheme="minorEastAsia" w:hAnsiTheme="minorEastAsia"/>
        </w:rPr>
      </w:pPr>
    </w:p>
    <w:sectPr w:rsidR="005E3D54" w:rsidRPr="008A60A5" w:rsidSect="00CC4BD6">
      <w:foot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74" w:rsidRDefault="00D41874" w:rsidP="00FC0A63">
      <w:r>
        <w:separator/>
      </w:r>
    </w:p>
  </w:endnote>
  <w:endnote w:type="continuationSeparator" w:id="0">
    <w:p w:rsidR="00D41874" w:rsidRDefault="00D41874" w:rsidP="00FC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34236"/>
      <w:docPartObj>
        <w:docPartGallery w:val="Page Numbers (Bottom of Page)"/>
        <w:docPartUnique/>
      </w:docPartObj>
    </w:sdtPr>
    <w:sdtEndPr/>
    <w:sdtContent>
      <w:p w:rsidR="008A60A5" w:rsidRDefault="008A60A5">
        <w:pPr>
          <w:pStyle w:val="a7"/>
          <w:jc w:val="center"/>
        </w:pPr>
        <w:r>
          <w:fldChar w:fldCharType="begin"/>
        </w:r>
        <w:r>
          <w:instrText>PAGE   \* MERGEFORMAT</w:instrText>
        </w:r>
        <w:r>
          <w:fldChar w:fldCharType="separate"/>
        </w:r>
        <w:r w:rsidR="005B7B50" w:rsidRPr="005B7B50">
          <w:rPr>
            <w:noProof/>
            <w:lang w:val="ja-JP"/>
          </w:rPr>
          <w:t>2</w:t>
        </w:r>
        <w:r>
          <w:fldChar w:fldCharType="end"/>
        </w:r>
      </w:p>
    </w:sdtContent>
  </w:sdt>
  <w:p w:rsidR="008A60A5" w:rsidRDefault="008A60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74" w:rsidRDefault="00D41874" w:rsidP="00FC0A63">
      <w:r>
        <w:separator/>
      </w:r>
    </w:p>
  </w:footnote>
  <w:footnote w:type="continuationSeparator" w:id="0">
    <w:p w:rsidR="00D41874" w:rsidRDefault="00D41874" w:rsidP="00FC0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00"/>
    <w:rsid w:val="00000244"/>
    <w:rsid w:val="00004357"/>
    <w:rsid w:val="000059FF"/>
    <w:rsid w:val="00011D06"/>
    <w:rsid w:val="00016D38"/>
    <w:rsid w:val="00020700"/>
    <w:rsid w:val="00030D12"/>
    <w:rsid w:val="00031125"/>
    <w:rsid w:val="0004050A"/>
    <w:rsid w:val="0004408E"/>
    <w:rsid w:val="00094E54"/>
    <w:rsid w:val="000A5CEB"/>
    <w:rsid w:val="000A5E83"/>
    <w:rsid w:val="000A7A26"/>
    <w:rsid w:val="000B333A"/>
    <w:rsid w:val="000F2C19"/>
    <w:rsid w:val="000F5981"/>
    <w:rsid w:val="000F6968"/>
    <w:rsid w:val="00167D52"/>
    <w:rsid w:val="00174E47"/>
    <w:rsid w:val="00177238"/>
    <w:rsid w:val="00184BDC"/>
    <w:rsid w:val="00195DB9"/>
    <w:rsid w:val="00196840"/>
    <w:rsid w:val="001A7137"/>
    <w:rsid w:val="001C24A1"/>
    <w:rsid w:val="001D067A"/>
    <w:rsid w:val="001E0A11"/>
    <w:rsid w:val="001E16DA"/>
    <w:rsid w:val="001E3214"/>
    <w:rsid w:val="001E4D16"/>
    <w:rsid w:val="001E77DA"/>
    <w:rsid w:val="001F0BDA"/>
    <w:rsid w:val="001F3163"/>
    <w:rsid w:val="001F4106"/>
    <w:rsid w:val="002072AC"/>
    <w:rsid w:val="0021656F"/>
    <w:rsid w:val="00221360"/>
    <w:rsid w:val="0022285A"/>
    <w:rsid w:val="00224AC0"/>
    <w:rsid w:val="0022500A"/>
    <w:rsid w:val="0023289F"/>
    <w:rsid w:val="00234BDA"/>
    <w:rsid w:val="00234E54"/>
    <w:rsid w:val="00256DF7"/>
    <w:rsid w:val="00286B00"/>
    <w:rsid w:val="00294D12"/>
    <w:rsid w:val="00295AB5"/>
    <w:rsid w:val="002A4A3A"/>
    <w:rsid w:val="002A6A97"/>
    <w:rsid w:val="002C39C3"/>
    <w:rsid w:val="002D1A65"/>
    <w:rsid w:val="002D27E3"/>
    <w:rsid w:val="002D7232"/>
    <w:rsid w:val="002E2E29"/>
    <w:rsid w:val="002F07BF"/>
    <w:rsid w:val="002F57E1"/>
    <w:rsid w:val="002F7149"/>
    <w:rsid w:val="00324470"/>
    <w:rsid w:val="003367C5"/>
    <w:rsid w:val="00344B5D"/>
    <w:rsid w:val="00345E0D"/>
    <w:rsid w:val="00392562"/>
    <w:rsid w:val="003930BD"/>
    <w:rsid w:val="00394DD5"/>
    <w:rsid w:val="00395158"/>
    <w:rsid w:val="003A4916"/>
    <w:rsid w:val="003B1117"/>
    <w:rsid w:val="003B6F3B"/>
    <w:rsid w:val="003C7E04"/>
    <w:rsid w:val="003E7F35"/>
    <w:rsid w:val="003F25D0"/>
    <w:rsid w:val="00411919"/>
    <w:rsid w:val="00414374"/>
    <w:rsid w:val="00420880"/>
    <w:rsid w:val="004305D3"/>
    <w:rsid w:val="004404C2"/>
    <w:rsid w:val="0044193A"/>
    <w:rsid w:val="0044287D"/>
    <w:rsid w:val="00443DFC"/>
    <w:rsid w:val="00453AD3"/>
    <w:rsid w:val="0046055A"/>
    <w:rsid w:val="00466C46"/>
    <w:rsid w:val="00467D58"/>
    <w:rsid w:val="00485E18"/>
    <w:rsid w:val="004B26D0"/>
    <w:rsid w:val="004B5D8C"/>
    <w:rsid w:val="004C326D"/>
    <w:rsid w:val="004D403C"/>
    <w:rsid w:val="0050446D"/>
    <w:rsid w:val="005168F6"/>
    <w:rsid w:val="00532A07"/>
    <w:rsid w:val="00541B5E"/>
    <w:rsid w:val="00544C20"/>
    <w:rsid w:val="005552AA"/>
    <w:rsid w:val="0059501D"/>
    <w:rsid w:val="005A6F7D"/>
    <w:rsid w:val="005B3C58"/>
    <w:rsid w:val="005B6B76"/>
    <w:rsid w:val="005B7B50"/>
    <w:rsid w:val="005D3496"/>
    <w:rsid w:val="005E3D54"/>
    <w:rsid w:val="005F4DED"/>
    <w:rsid w:val="00600FEF"/>
    <w:rsid w:val="00605447"/>
    <w:rsid w:val="006245E3"/>
    <w:rsid w:val="006301EF"/>
    <w:rsid w:val="006368DF"/>
    <w:rsid w:val="00645262"/>
    <w:rsid w:val="00671513"/>
    <w:rsid w:val="006759D9"/>
    <w:rsid w:val="00677DF6"/>
    <w:rsid w:val="00696082"/>
    <w:rsid w:val="006B557B"/>
    <w:rsid w:val="006C6C6D"/>
    <w:rsid w:val="006E21E3"/>
    <w:rsid w:val="006F4828"/>
    <w:rsid w:val="0070096F"/>
    <w:rsid w:val="00715263"/>
    <w:rsid w:val="007277C1"/>
    <w:rsid w:val="00754256"/>
    <w:rsid w:val="00764B37"/>
    <w:rsid w:val="00766264"/>
    <w:rsid w:val="0079430E"/>
    <w:rsid w:val="007C2C29"/>
    <w:rsid w:val="007C7C81"/>
    <w:rsid w:val="007D40D2"/>
    <w:rsid w:val="007E1157"/>
    <w:rsid w:val="00806FCD"/>
    <w:rsid w:val="00821904"/>
    <w:rsid w:val="00831A16"/>
    <w:rsid w:val="00845A23"/>
    <w:rsid w:val="008742D8"/>
    <w:rsid w:val="008831AD"/>
    <w:rsid w:val="0088611C"/>
    <w:rsid w:val="0089554B"/>
    <w:rsid w:val="008A60A5"/>
    <w:rsid w:val="008B4EDF"/>
    <w:rsid w:val="008B7F6A"/>
    <w:rsid w:val="008C2926"/>
    <w:rsid w:val="008E4688"/>
    <w:rsid w:val="008F763D"/>
    <w:rsid w:val="008F7EC5"/>
    <w:rsid w:val="009027F9"/>
    <w:rsid w:val="00912D03"/>
    <w:rsid w:val="00923948"/>
    <w:rsid w:val="009315BF"/>
    <w:rsid w:val="009322C2"/>
    <w:rsid w:val="00945D61"/>
    <w:rsid w:val="00946B73"/>
    <w:rsid w:val="00971B0A"/>
    <w:rsid w:val="00977187"/>
    <w:rsid w:val="00986017"/>
    <w:rsid w:val="00991265"/>
    <w:rsid w:val="009928C7"/>
    <w:rsid w:val="00993FB5"/>
    <w:rsid w:val="009A15CD"/>
    <w:rsid w:val="009A3640"/>
    <w:rsid w:val="009A44C6"/>
    <w:rsid w:val="009B1907"/>
    <w:rsid w:val="009B5393"/>
    <w:rsid w:val="009C0770"/>
    <w:rsid w:val="009C0E20"/>
    <w:rsid w:val="009C5CCE"/>
    <w:rsid w:val="009C6D08"/>
    <w:rsid w:val="009D3F11"/>
    <w:rsid w:val="009D478B"/>
    <w:rsid w:val="009D7684"/>
    <w:rsid w:val="009E4259"/>
    <w:rsid w:val="009E538D"/>
    <w:rsid w:val="009E6C2A"/>
    <w:rsid w:val="009F2EB7"/>
    <w:rsid w:val="00A01363"/>
    <w:rsid w:val="00A05E98"/>
    <w:rsid w:val="00A067A0"/>
    <w:rsid w:val="00A4592D"/>
    <w:rsid w:val="00A523E1"/>
    <w:rsid w:val="00A54B27"/>
    <w:rsid w:val="00A64DB4"/>
    <w:rsid w:val="00A71A3E"/>
    <w:rsid w:val="00A755A0"/>
    <w:rsid w:val="00A85838"/>
    <w:rsid w:val="00A8657D"/>
    <w:rsid w:val="00A913E4"/>
    <w:rsid w:val="00AB2E3E"/>
    <w:rsid w:val="00AC4A9C"/>
    <w:rsid w:val="00AD376A"/>
    <w:rsid w:val="00AE387F"/>
    <w:rsid w:val="00AE412C"/>
    <w:rsid w:val="00AE4B37"/>
    <w:rsid w:val="00B1356B"/>
    <w:rsid w:val="00B13B54"/>
    <w:rsid w:val="00B31114"/>
    <w:rsid w:val="00B4749B"/>
    <w:rsid w:val="00B51C16"/>
    <w:rsid w:val="00B54BE2"/>
    <w:rsid w:val="00B61D92"/>
    <w:rsid w:val="00B6220C"/>
    <w:rsid w:val="00B64A93"/>
    <w:rsid w:val="00B82CE9"/>
    <w:rsid w:val="00B876FB"/>
    <w:rsid w:val="00B91DF3"/>
    <w:rsid w:val="00B95FF3"/>
    <w:rsid w:val="00BA2051"/>
    <w:rsid w:val="00BA2E6B"/>
    <w:rsid w:val="00BC08C3"/>
    <w:rsid w:val="00BC3F59"/>
    <w:rsid w:val="00BD6ECC"/>
    <w:rsid w:val="00BE29FA"/>
    <w:rsid w:val="00BE4400"/>
    <w:rsid w:val="00BF2F40"/>
    <w:rsid w:val="00BF3357"/>
    <w:rsid w:val="00C00FE1"/>
    <w:rsid w:val="00C05B08"/>
    <w:rsid w:val="00C31828"/>
    <w:rsid w:val="00C330F3"/>
    <w:rsid w:val="00C55281"/>
    <w:rsid w:val="00C558A9"/>
    <w:rsid w:val="00C56DF1"/>
    <w:rsid w:val="00CA1080"/>
    <w:rsid w:val="00CB69E1"/>
    <w:rsid w:val="00CC4BD6"/>
    <w:rsid w:val="00CF0B72"/>
    <w:rsid w:val="00D01895"/>
    <w:rsid w:val="00D1607D"/>
    <w:rsid w:val="00D309E9"/>
    <w:rsid w:val="00D34A1D"/>
    <w:rsid w:val="00D41874"/>
    <w:rsid w:val="00D474F2"/>
    <w:rsid w:val="00D52272"/>
    <w:rsid w:val="00D5588A"/>
    <w:rsid w:val="00D728A1"/>
    <w:rsid w:val="00D767F4"/>
    <w:rsid w:val="00D934B8"/>
    <w:rsid w:val="00DA3A7B"/>
    <w:rsid w:val="00DA4F02"/>
    <w:rsid w:val="00DB4F2B"/>
    <w:rsid w:val="00DB62C5"/>
    <w:rsid w:val="00DC4C7D"/>
    <w:rsid w:val="00DD0DAC"/>
    <w:rsid w:val="00DE0B0A"/>
    <w:rsid w:val="00E051D5"/>
    <w:rsid w:val="00E126FD"/>
    <w:rsid w:val="00E12D60"/>
    <w:rsid w:val="00E15D10"/>
    <w:rsid w:val="00E1646A"/>
    <w:rsid w:val="00E202CF"/>
    <w:rsid w:val="00E209BE"/>
    <w:rsid w:val="00E264BE"/>
    <w:rsid w:val="00E52B04"/>
    <w:rsid w:val="00E602E5"/>
    <w:rsid w:val="00E62B9F"/>
    <w:rsid w:val="00E63253"/>
    <w:rsid w:val="00E6343A"/>
    <w:rsid w:val="00E656F1"/>
    <w:rsid w:val="00E74967"/>
    <w:rsid w:val="00E74BEB"/>
    <w:rsid w:val="00E81F2A"/>
    <w:rsid w:val="00E93E66"/>
    <w:rsid w:val="00EA095C"/>
    <w:rsid w:val="00EB4883"/>
    <w:rsid w:val="00EC100A"/>
    <w:rsid w:val="00ED24AD"/>
    <w:rsid w:val="00ED2B1B"/>
    <w:rsid w:val="00EE7EB3"/>
    <w:rsid w:val="00EF0EF1"/>
    <w:rsid w:val="00F102D5"/>
    <w:rsid w:val="00F35005"/>
    <w:rsid w:val="00F41B1C"/>
    <w:rsid w:val="00F42CE1"/>
    <w:rsid w:val="00F62B8B"/>
    <w:rsid w:val="00F66D30"/>
    <w:rsid w:val="00F816E4"/>
    <w:rsid w:val="00F91FAD"/>
    <w:rsid w:val="00F95D63"/>
    <w:rsid w:val="00FA4D00"/>
    <w:rsid w:val="00FC0A63"/>
    <w:rsid w:val="00FC572A"/>
    <w:rsid w:val="00FE5978"/>
    <w:rsid w:val="00FE7B48"/>
    <w:rsid w:val="00FF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400"/>
    <w:rPr>
      <w:color w:val="0000FF" w:themeColor="hyperlink"/>
      <w:u w:val="single"/>
    </w:rPr>
  </w:style>
  <w:style w:type="table" w:styleId="a4">
    <w:name w:val="Table Grid"/>
    <w:basedOn w:val="a1"/>
    <w:uiPriority w:val="59"/>
    <w:rsid w:val="0016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0A63"/>
    <w:pPr>
      <w:tabs>
        <w:tab w:val="center" w:pos="4252"/>
        <w:tab w:val="right" w:pos="8504"/>
      </w:tabs>
      <w:snapToGrid w:val="0"/>
    </w:pPr>
  </w:style>
  <w:style w:type="character" w:customStyle="1" w:styleId="a6">
    <w:name w:val="ヘッダー (文字)"/>
    <w:basedOn w:val="a0"/>
    <w:link w:val="a5"/>
    <w:uiPriority w:val="99"/>
    <w:rsid w:val="00FC0A63"/>
  </w:style>
  <w:style w:type="paragraph" w:styleId="a7">
    <w:name w:val="footer"/>
    <w:basedOn w:val="a"/>
    <w:link w:val="a8"/>
    <w:uiPriority w:val="99"/>
    <w:unhideWhenUsed/>
    <w:rsid w:val="00FC0A63"/>
    <w:pPr>
      <w:tabs>
        <w:tab w:val="center" w:pos="4252"/>
        <w:tab w:val="right" w:pos="8504"/>
      </w:tabs>
      <w:snapToGrid w:val="0"/>
    </w:pPr>
  </w:style>
  <w:style w:type="character" w:customStyle="1" w:styleId="a8">
    <w:name w:val="フッター (文字)"/>
    <w:basedOn w:val="a0"/>
    <w:link w:val="a7"/>
    <w:uiPriority w:val="99"/>
    <w:rsid w:val="00FC0A63"/>
  </w:style>
  <w:style w:type="paragraph" w:styleId="a9">
    <w:name w:val="Balloon Text"/>
    <w:basedOn w:val="a"/>
    <w:link w:val="aa"/>
    <w:uiPriority w:val="99"/>
    <w:semiHidden/>
    <w:unhideWhenUsed/>
    <w:rsid w:val="009C0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770"/>
    <w:rPr>
      <w:rFonts w:asciiTheme="majorHAnsi" w:eastAsiaTheme="majorEastAsia" w:hAnsiTheme="majorHAnsi" w:cstheme="majorBidi"/>
      <w:sz w:val="18"/>
      <w:szCs w:val="18"/>
    </w:rPr>
  </w:style>
  <w:style w:type="paragraph" w:styleId="Web">
    <w:name w:val="Normal (Web)"/>
    <w:basedOn w:val="a"/>
    <w:uiPriority w:val="99"/>
    <w:semiHidden/>
    <w:unhideWhenUsed/>
    <w:rsid w:val="00754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400"/>
    <w:rPr>
      <w:color w:val="0000FF" w:themeColor="hyperlink"/>
      <w:u w:val="single"/>
    </w:rPr>
  </w:style>
  <w:style w:type="table" w:styleId="a4">
    <w:name w:val="Table Grid"/>
    <w:basedOn w:val="a1"/>
    <w:uiPriority w:val="59"/>
    <w:rsid w:val="0016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0A63"/>
    <w:pPr>
      <w:tabs>
        <w:tab w:val="center" w:pos="4252"/>
        <w:tab w:val="right" w:pos="8504"/>
      </w:tabs>
      <w:snapToGrid w:val="0"/>
    </w:pPr>
  </w:style>
  <w:style w:type="character" w:customStyle="1" w:styleId="a6">
    <w:name w:val="ヘッダー (文字)"/>
    <w:basedOn w:val="a0"/>
    <w:link w:val="a5"/>
    <w:uiPriority w:val="99"/>
    <w:rsid w:val="00FC0A63"/>
  </w:style>
  <w:style w:type="paragraph" w:styleId="a7">
    <w:name w:val="footer"/>
    <w:basedOn w:val="a"/>
    <w:link w:val="a8"/>
    <w:uiPriority w:val="99"/>
    <w:unhideWhenUsed/>
    <w:rsid w:val="00FC0A63"/>
    <w:pPr>
      <w:tabs>
        <w:tab w:val="center" w:pos="4252"/>
        <w:tab w:val="right" w:pos="8504"/>
      </w:tabs>
      <w:snapToGrid w:val="0"/>
    </w:pPr>
  </w:style>
  <w:style w:type="character" w:customStyle="1" w:styleId="a8">
    <w:name w:val="フッター (文字)"/>
    <w:basedOn w:val="a0"/>
    <w:link w:val="a7"/>
    <w:uiPriority w:val="99"/>
    <w:rsid w:val="00FC0A63"/>
  </w:style>
  <w:style w:type="paragraph" w:styleId="a9">
    <w:name w:val="Balloon Text"/>
    <w:basedOn w:val="a"/>
    <w:link w:val="aa"/>
    <w:uiPriority w:val="99"/>
    <w:semiHidden/>
    <w:unhideWhenUsed/>
    <w:rsid w:val="009C0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770"/>
    <w:rPr>
      <w:rFonts w:asciiTheme="majorHAnsi" w:eastAsiaTheme="majorEastAsia" w:hAnsiTheme="majorHAnsi" w:cstheme="majorBidi"/>
      <w:sz w:val="18"/>
      <w:szCs w:val="18"/>
    </w:rPr>
  </w:style>
  <w:style w:type="paragraph" w:styleId="Web">
    <w:name w:val="Normal (Web)"/>
    <w:basedOn w:val="a"/>
    <w:uiPriority w:val="99"/>
    <w:semiHidden/>
    <w:unhideWhenUsed/>
    <w:rsid w:val="007542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6841">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5B69-0F27-4A80-A0BC-243936FD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5</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cp:lastPrinted>2018-01-05T01:32:00Z</cp:lastPrinted>
  <dcterms:created xsi:type="dcterms:W3CDTF">2017-01-17T05:07:00Z</dcterms:created>
  <dcterms:modified xsi:type="dcterms:W3CDTF">2018-01-05T01:32:00Z</dcterms:modified>
</cp:coreProperties>
</file>