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7" w:rsidRDefault="00222527" w:rsidP="00222527">
      <w:pPr>
        <w:ind w:left="720" w:hangingChars="100" w:hanging="720"/>
        <w:jc w:val="center"/>
        <w:rPr>
          <w:rFonts w:ascii="HG丸ｺﾞｼｯｸM-PRO" w:eastAsia="HG丸ｺﾞｼｯｸM-PRO" w:hAnsi="HG丸ｺﾞｼｯｸM-PRO"/>
          <w:sz w:val="72"/>
          <w:szCs w:val="72"/>
          <w:u w:val="thick"/>
        </w:rPr>
      </w:pPr>
    </w:p>
    <w:p w:rsidR="00222527" w:rsidRDefault="00222527" w:rsidP="00222527">
      <w:pPr>
        <w:ind w:left="720" w:hangingChars="100" w:hanging="720"/>
        <w:jc w:val="center"/>
        <w:rPr>
          <w:rFonts w:ascii="HG丸ｺﾞｼｯｸM-PRO" w:eastAsia="HG丸ｺﾞｼｯｸM-PRO" w:hAnsi="HG丸ｺﾞｼｯｸM-PRO"/>
          <w:sz w:val="72"/>
          <w:szCs w:val="72"/>
          <w:u w:val="thick"/>
        </w:rPr>
      </w:pPr>
    </w:p>
    <w:p w:rsidR="00AF55D7" w:rsidRPr="00222527" w:rsidRDefault="00222527" w:rsidP="00222527">
      <w:pPr>
        <w:ind w:left="720" w:hangingChars="100" w:hanging="720"/>
        <w:jc w:val="center"/>
        <w:rPr>
          <w:sz w:val="72"/>
          <w:szCs w:val="72"/>
        </w:rPr>
      </w:pPr>
      <w:bookmarkStart w:id="0" w:name="_GoBack"/>
      <w:r w:rsidRPr="00222527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640715</wp:posOffset>
            </wp:positionH>
            <wp:positionV relativeFrom="paragraph">
              <wp:posOffset>1524000</wp:posOffset>
            </wp:positionV>
            <wp:extent cx="8496246" cy="87439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周年シンボルマーク(採用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246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22527">
        <w:rPr>
          <w:rFonts w:ascii="HG丸ｺﾞｼｯｸM-PRO" w:eastAsia="HG丸ｺﾞｼｯｸM-PRO" w:hAnsi="HG丸ｺﾞｼｯｸM-PRO" w:hint="eastAsia"/>
          <w:sz w:val="72"/>
          <w:szCs w:val="72"/>
          <w:u w:val="thick"/>
        </w:rPr>
        <w:t>魚津市制</w:t>
      </w:r>
      <w:r>
        <w:rPr>
          <w:rFonts w:ascii="HG丸ｺﾞｼｯｸM-PRO" w:eastAsia="HG丸ｺﾞｼｯｸM-PRO" w:hAnsi="HG丸ｺﾞｼｯｸM-PRO" w:hint="eastAsia"/>
          <w:sz w:val="72"/>
          <w:szCs w:val="72"/>
          <w:u w:val="thick"/>
        </w:rPr>
        <w:t>施行</w:t>
      </w:r>
      <w:r w:rsidRPr="00222527">
        <w:rPr>
          <w:rFonts w:ascii="HG丸ｺﾞｼｯｸM-PRO" w:eastAsia="HG丸ｺﾞｼｯｸM-PRO" w:hAnsi="HG丸ｺﾞｼｯｸM-PRO" w:hint="eastAsia"/>
          <w:sz w:val="72"/>
          <w:szCs w:val="72"/>
          <w:u w:val="thick"/>
        </w:rPr>
        <w:t>７０周年記念シンボルマーク</w:t>
      </w:r>
    </w:p>
    <w:sectPr w:rsidR="00AF55D7" w:rsidRPr="00222527" w:rsidSect="0022252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27"/>
    <w:rsid w:val="00222527"/>
    <w:rsid w:val="00A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D9FDA-979A-4E3F-946C-ECF1D53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    和生</dc:creator>
  <cp:keywords/>
  <dc:description/>
  <cp:lastModifiedBy>舘    和生</cp:lastModifiedBy>
  <cp:revision>1</cp:revision>
  <dcterms:created xsi:type="dcterms:W3CDTF">2021-08-23T06:13:00Z</dcterms:created>
  <dcterms:modified xsi:type="dcterms:W3CDTF">2021-08-23T06:19:00Z</dcterms:modified>
</cp:coreProperties>
</file>