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04A" w:rsidRPr="006E004A" w:rsidRDefault="006E004A" w:rsidP="006E004A">
      <w:pPr>
        <w:jc w:val="right"/>
        <w:rPr>
          <w:rFonts w:ascii="ＭＳ 明朝" w:eastAsia="ＭＳ 明朝" w:hAnsi="ＭＳ 明朝"/>
          <w:sz w:val="24"/>
          <w:szCs w:val="24"/>
        </w:rPr>
      </w:pPr>
      <w:r>
        <w:rPr>
          <w:rFonts w:ascii="ＭＳ 明朝" w:eastAsia="ＭＳ 明朝" w:hAnsi="ＭＳ 明朝" w:hint="eastAsia"/>
          <w:sz w:val="24"/>
          <w:szCs w:val="24"/>
        </w:rPr>
        <w:t>財第</w:t>
      </w:r>
      <w:r w:rsidR="003B3B5E">
        <w:rPr>
          <w:rFonts w:ascii="ＭＳ 明朝" w:eastAsia="ＭＳ 明朝" w:hAnsi="ＭＳ 明朝" w:hint="eastAsia"/>
          <w:sz w:val="24"/>
          <w:szCs w:val="24"/>
        </w:rPr>
        <w:t>18-26</w:t>
      </w:r>
      <w:r w:rsidRPr="006E004A">
        <w:rPr>
          <w:rFonts w:ascii="ＭＳ 明朝" w:eastAsia="ＭＳ 明朝" w:hAnsi="ＭＳ 明朝" w:hint="eastAsia"/>
          <w:sz w:val="24"/>
          <w:szCs w:val="24"/>
        </w:rPr>
        <w:t>号</w:t>
      </w:r>
    </w:p>
    <w:p w:rsidR="006E004A" w:rsidRPr="006E004A" w:rsidRDefault="006E004A" w:rsidP="006E004A">
      <w:pPr>
        <w:jc w:val="right"/>
        <w:rPr>
          <w:rFonts w:ascii="ＭＳ 明朝" w:eastAsia="ＭＳ 明朝" w:hAnsi="ＭＳ 明朝"/>
          <w:sz w:val="24"/>
          <w:szCs w:val="24"/>
        </w:rPr>
      </w:pPr>
      <w:r w:rsidRPr="006E004A">
        <w:rPr>
          <w:rFonts w:ascii="ＭＳ 明朝" w:eastAsia="ＭＳ 明朝" w:hAnsi="ＭＳ 明朝" w:hint="eastAsia"/>
          <w:sz w:val="24"/>
          <w:szCs w:val="24"/>
        </w:rPr>
        <w:t>令和５年２月</w:t>
      </w:r>
      <w:r w:rsidR="003B3B5E">
        <w:rPr>
          <w:rFonts w:ascii="ＭＳ 明朝" w:eastAsia="ＭＳ 明朝" w:hAnsi="ＭＳ 明朝" w:hint="eastAsia"/>
          <w:sz w:val="24"/>
          <w:szCs w:val="24"/>
        </w:rPr>
        <w:t>27</w:t>
      </w:r>
      <w:bookmarkStart w:id="0" w:name="_GoBack"/>
      <w:bookmarkEnd w:id="0"/>
      <w:r w:rsidRPr="006E004A">
        <w:rPr>
          <w:rFonts w:ascii="ＭＳ 明朝" w:eastAsia="ＭＳ 明朝" w:hAnsi="ＭＳ 明朝" w:hint="eastAsia"/>
          <w:sz w:val="24"/>
          <w:szCs w:val="24"/>
        </w:rPr>
        <w:t>日</w:t>
      </w:r>
      <w:r w:rsidRPr="006E004A">
        <w:rPr>
          <w:rFonts w:ascii="ＭＳ 明朝" w:eastAsia="ＭＳ 明朝" w:hAnsi="ＭＳ 明朝"/>
          <w:sz w:val="24"/>
          <w:szCs w:val="24"/>
        </w:rPr>
        <w:t xml:space="preserve"> </w:t>
      </w:r>
    </w:p>
    <w:p w:rsidR="006E004A" w:rsidRDefault="006E004A" w:rsidP="006E004A">
      <w:pPr>
        <w:rPr>
          <w:rFonts w:ascii="ＭＳ 明朝" w:eastAsia="ＭＳ 明朝" w:hAnsi="ＭＳ 明朝"/>
          <w:sz w:val="24"/>
          <w:szCs w:val="24"/>
        </w:rPr>
      </w:pPr>
    </w:p>
    <w:p w:rsidR="006E004A" w:rsidRPr="006E004A" w:rsidRDefault="00D077A7" w:rsidP="006E004A">
      <w:pPr>
        <w:rPr>
          <w:rFonts w:ascii="ＭＳ 明朝" w:eastAsia="ＭＳ 明朝" w:hAnsi="ＭＳ 明朝"/>
          <w:sz w:val="24"/>
          <w:szCs w:val="24"/>
        </w:rPr>
      </w:pPr>
      <w:r>
        <w:rPr>
          <w:rFonts w:ascii="ＭＳ 明朝" w:eastAsia="ＭＳ 明朝" w:hAnsi="ＭＳ 明朝" w:hint="eastAsia"/>
          <w:sz w:val="24"/>
          <w:szCs w:val="24"/>
        </w:rPr>
        <w:t>各関係団体の長</w:t>
      </w:r>
      <w:r w:rsidR="0074276B">
        <w:rPr>
          <w:rFonts w:ascii="ＭＳ 明朝" w:eastAsia="ＭＳ 明朝" w:hAnsi="ＭＳ 明朝" w:hint="eastAsia"/>
          <w:sz w:val="24"/>
          <w:szCs w:val="24"/>
        </w:rPr>
        <w:t xml:space="preserve">　様</w:t>
      </w:r>
    </w:p>
    <w:p w:rsidR="006E004A" w:rsidRDefault="006E004A" w:rsidP="006E004A">
      <w:pPr>
        <w:rPr>
          <w:rFonts w:ascii="ＭＳ 明朝" w:eastAsia="ＭＳ 明朝" w:hAnsi="ＭＳ 明朝"/>
          <w:sz w:val="24"/>
          <w:szCs w:val="24"/>
        </w:rPr>
      </w:pPr>
    </w:p>
    <w:p w:rsidR="006E004A" w:rsidRDefault="006E004A" w:rsidP="006E004A">
      <w:pPr>
        <w:jc w:val="right"/>
        <w:rPr>
          <w:rFonts w:ascii="ＭＳ 明朝" w:eastAsia="ＭＳ 明朝" w:hAnsi="ＭＳ 明朝"/>
          <w:sz w:val="24"/>
          <w:szCs w:val="24"/>
        </w:rPr>
      </w:pPr>
      <w:r>
        <w:rPr>
          <w:rFonts w:ascii="ＭＳ 明朝" w:eastAsia="ＭＳ 明朝" w:hAnsi="ＭＳ 明朝" w:hint="eastAsia"/>
          <w:sz w:val="24"/>
          <w:szCs w:val="24"/>
        </w:rPr>
        <w:t>魚津市長　村椿　晃</w:t>
      </w:r>
    </w:p>
    <w:p w:rsidR="006E004A" w:rsidRPr="006E004A" w:rsidRDefault="006E004A" w:rsidP="006E004A">
      <w:pPr>
        <w:jc w:val="right"/>
        <w:rPr>
          <w:rFonts w:ascii="ＭＳ 明朝" w:eastAsia="ＭＳ 明朝" w:hAnsi="ＭＳ 明朝"/>
          <w:sz w:val="24"/>
          <w:szCs w:val="24"/>
        </w:rPr>
      </w:pPr>
    </w:p>
    <w:p w:rsidR="006E004A" w:rsidRDefault="006E004A" w:rsidP="006E004A">
      <w:pPr>
        <w:ind w:leftChars="300" w:left="1150" w:hangingChars="100" w:hanging="310"/>
        <w:rPr>
          <w:rFonts w:ascii="ＭＳ 明朝" w:eastAsia="ＭＳ 明朝" w:hAnsi="ＭＳ 明朝"/>
          <w:sz w:val="24"/>
          <w:szCs w:val="24"/>
        </w:rPr>
      </w:pPr>
      <w:r w:rsidRPr="006E004A">
        <w:rPr>
          <w:rFonts w:ascii="ＭＳ 明朝" w:eastAsia="ＭＳ 明朝" w:hAnsi="ＭＳ 明朝" w:hint="eastAsia"/>
          <w:sz w:val="24"/>
          <w:szCs w:val="24"/>
        </w:rPr>
        <w:t>「令和５年３月から適用する公共工事設計労務単価について」の運用に係る特例措置について</w:t>
      </w:r>
    </w:p>
    <w:p w:rsidR="006E004A" w:rsidRPr="006E004A" w:rsidRDefault="006E004A" w:rsidP="006E004A">
      <w:pPr>
        <w:ind w:leftChars="300" w:left="1150" w:hangingChars="100" w:hanging="310"/>
        <w:rPr>
          <w:rFonts w:ascii="ＭＳ 明朝" w:eastAsia="ＭＳ 明朝" w:hAnsi="ＭＳ 明朝"/>
          <w:sz w:val="24"/>
          <w:szCs w:val="24"/>
        </w:rPr>
      </w:pPr>
    </w:p>
    <w:p w:rsidR="006E004A" w:rsidRPr="006E004A" w:rsidRDefault="006E004A" w:rsidP="006E004A">
      <w:pPr>
        <w:ind w:firstLineChars="100" w:firstLine="310"/>
        <w:rPr>
          <w:rFonts w:ascii="ＭＳ 明朝" w:eastAsia="ＭＳ 明朝" w:hAnsi="ＭＳ 明朝"/>
          <w:sz w:val="24"/>
          <w:szCs w:val="24"/>
        </w:rPr>
      </w:pPr>
      <w:r w:rsidRPr="006E004A">
        <w:rPr>
          <w:rFonts w:ascii="ＭＳ 明朝" w:eastAsia="ＭＳ 明朝" w:hAnsi="ＭＳ 明朝" w:hint="eastAsia"/>
          <w:sz w:val="24"/>
          <w:szCs w:val="24"/>
        </w:rPr>
        <w:t>このことについて、国土交通省より別紙のとおり参考送付があったことに伴い、下記のとおり運用することとしたので通知します。</w:t>
      </w:r>
    </w:p>
    <w:p w:rsidR="006E004A" w:rsidRDefault="006E004A" w:rsidP="006E004A">
      <w:pPr>
        <w:rPr>
          <w:rFonts w:ascii="ＭＳ 明朝" w:eastAsia="ＭＳ 明朝" w:hAnsi="ＭＳ 明朝"/>
          <w:sz w:val="24"/>
          <w:szCs w:val="24"/>
        </w:rPr>
      </w:pPr>
    </w:p>
    <w:p w:rsidR="006E004A" w:rsidRPr="006E004A" w:rsidRDefault="006E004A" w:rsidP="006E004A">
      <w:pPr>
        <w:jc w:val="center"/>
        <w:rPr>
          <w:rFonts w:ascii="ＭＳ 明朝" w:eastAsia="ＭＳ 明朝" w:hAnsi="ＭＳ 明朝"/>
          <w:sz w:val="24"/>
          <w:szCs w:val="24"/>
        </w:rPr>
      </w:pPr>
      <w:r w:rsidRPr="006E004A">
        <w:rPr>
          <w:rFonts w:ascii="ＭＳ 明朝" w:eastAsia="ＭＳ 明朝" w:hAnsi="ＭＳ 明朝" w:hint="eastAsia"/>
          <w:sz w:val="24"/>
          <w:szCs w:val="24"/>
        </w:rPr>
        <w:t>記</w:t>
      </w:r>
    </w:p>
    <w:p w:rsidR="006E004A" w:rsidRDefault="006E004A" w:rsidP="006E004A">
      <w:pPr>
        <w:rPr>
          <w:rFonts w:ascii="ＭＳ 明朝" w:eastAsia="ＭＳ 明朝" w:hAnsi="ＭＳ 明朝"/>
          <w:sz w:val="24"/>
          <w:szCs w:val="24"/>
        </w:rPr>
      </w:pPr>
    </w:p>
    <w:p w:rsidR="006E004A" w:rsidRDefault="006E004A" w:rsidP="006E004A">
      <w:pPr>
        <w:rPr>
          <w:rFonts w:ascii="ＭＳ 明朝" w:eastAsia="ＭＳ 明朝" w:hAnsi="ＭＳ 明朝"/>
          <w:sz w:val="24"/>
          <w:szCs w:val="24"/>
        </w:rPr>
      </w:pPr>
      <w:r w:rsidRPr="006E004A">
        <w:rPr>
          <w:rFonts w:ascii="ＭＳ 明朝" w:eastAsia="ＭＳ 明朝" w:hAnsi="ＭＳ 明朝" w:hint="eastAsia"/>
          <w:sz w:val="24"/>
          <w:szCs w:val="24"/>
        </w:rPr>
        <w:t>１</w:t>
      </w:r>
      <w:r w:rsidR="008133E1">
        <w:rPr>
          <w:rFonts w:ascii="ＭＳ 明朝" w:eastAsia="ＭＳ 明朝" w:hAnsi="ＭＳ 明朝" w:hint="eastAsia"/>
          <w:sz w:val="24"/>
          <w:szCs w:val="24"/>
        </w:rPr>
        <w:t xml:space="preserve">　</w:t>
      </w:r>
      <w:r w:rsidRPr="006E004A">
        <w:rPr>
          <w:rFonts w:ascii="ＭＳ 明朝" w:eastAsia="ＭＳ 明朝" w:hAnsi="ＭＳ 明朝" w:hint="eastAsia"/>
          <w:sz w:val="24"/>
          <w:szCs w:val="24"/>
        </w:rPr>
        <w:t>特例措置の内容</w:t>
      </w:r>
    </w:p>
    <w:p w:rsidR="006E004A" w:rsidRPr="006E004A" w:rsidRDefault="006E004A" w:rsidP="006E004A">
      <w:pPr>
        <w:rPr>
          <w:rFonts w:ascii="ＭＳ 明朝" w:eastAsia="ＭＳ 明朝" w:hAnsi="ＭＳ 明朝"/>
          <w:sz w:val="24"/>
          <w:szCs w:val="24"/>
        </w:rPr>
      </w:pPr>
    </w:p>
    <w:p w:rsidR="006E004A" w:rsidRDefault="006E004A" w:rsidP="006E004A">
      <w:pPr>
        <w:ind w:firstLineChars="100" w:firstLine="310"/>
        <w:rPr>
          <w:rFonts w:ascii="ＭＳ 明朝" w:eastAsia="ＭＳ 明朝" w:hAnsi="ＭＳ 明朝"/>
          <w:sz w:val="24"/>
          <w:szCs w:val="24"/>
        </w:rPr>
      </w:pPr>
      <w:r w:rsidRPr="006E004A">
        <w:rPr>
          <w:rFonts w:ascii="ＭＳ 明朝" w:eastAsia="ＭＳ 明朝" w:hAnsi="ＭＳ 明朝" w:hint="eastAsia"/>
          <w:sz w:val="24"/>
          <w:szCs w:val="24"/>
        </w:rPr>
        <w:t>２で対象とする工事の受注者は、「令和４年３月から適用する公共工事設計労務単価」（以下「旧労務単価」という。）に基づく契約を「令和５年３月から適用する公共工事設計労務単価」（以下「新労務単価」という。）に基づく契約に変更するための請負代金額の変更の協議を請求することができる。</w:t>
      </w:r>
    </w:p>
    <w:p w:rsidR="006E004A" w:rsidRPr="006E004A" w:rsidRDefault="006E004A" w:rsidP="006E004A">
      <w:pPr>
        <w:ind w:firstLineChars="100" w:firstLine="310"/>
        <w:rPr>
          <w:rFonts w:ascii="ＭＳ 明朝" w:eastAsia="ＭＳ 明朝" w:hAnsi="ＭＳ 明朝"/>
          <w:sz w:val="24"/>
          <w:szCs w:val="24"/>
        </w:rPr>
      </w:pPr>
    </w:p>
    <w:p w:rsidR="006E004A" w:rsidRDefault="006E004A" w:rsidP="006E004A">
      <w:pPr>
        <w:rPr>
          <w:rFonts w:ascii="ＭＳ 明朝" w:eastAsia="ＭＳ 明朝" w:hAnsi="ＭＳ 明朝"/>
          <w:sz w:val="24"/>
          <w:szCs w:val="24"/>
        </w:rPr>
      </w:pPr>
      <w:r w:rsidRPr="006E004A">
        <w:rPr>
          <w:rFonts w:ascii="ＭＳ 明朝" w:eastAsia="ＭＳ 明朝" w:hAnsi="ＭＳ 明朝" w:hint="eastAsia"/>
          <w:sz w:val="24"/>
          <w:szCs w:val="24"/>
        </w:rPr>
        <w:t>２</w:t>
      </w:r>
      <w:r w:rsidR="008133E1">
        <w:rPr>
          <w:rFonts w:ascii="ＭＳ 明朝" w:eastAsia="ＭＳ 明朝" w:hAnsi="ＭＳ 明朝" w:hint="eastAsia"/>
          <w:sz w:val="24"/>
          <w:szCs w:val="24"/>
        </w:rPr>
        <w:t xml:space="preserve">　</w:t>
      </w:r>
      <w:r w:rsidRPr="006E004A">
        <w:rPr>
          <w:rFonts w:ascii="ＭＳ 明朝" w:eastAsia="ＭＳ 明朝" w:hAnsi="ＭＳ 明朝" w:hint="eastAsia"/>
          <w:sz w:val="24"/>
          <w:szCs w:val="24"/>
        </w:rPr>
        <w:t>具体的な取扱い</w:t>
      </w:r>
    </w:p>
    <w:p w:rsidR="006E004A" w:rsidRPr="006E004A" w:rsidRDefault="006E004A" w:rsidP="006E004A">
      <w:pPr>
        <w:rPr>
          <w:rFonts w:ascii="ＭＳ 明朝" w:eastAsia="ＭＳ 明朝" w:hAnsi="ＭＳ 明朝"/>
          <w:sz w:val="24"/>
          <w:szCs w:val="24"/>
        </w:rPr>
      </w:pPr>
    </w:p>
    <w:p w:rsidR="002838DC" w:rsidRDefault="006E004A" w:rsidP="00F2034E">
      <w:pPr>
        <w:ind w:firstLineChars="100" w:firstLine="310"/>
        <w:rPr>
          <w:rFonts w:ascii="ＭＳ 明朝" w:eastAsia="ＭＳ 明朝" w:hAnsi="ＭＳ 明朝"/>
          <w:sz w:val="24"/>
          <w:szCs w:val="24"/>
        </w:rPr>
      </w:pPr>
      <w:r w:rsidRPr="006E004A">
        <w:rPr>
          <w:rFonts w:ascii="ＭＳ 明朝" w:eastAsia="ＭＳ 明朝" w:hAnsi="ＭＳ 明朝" w:hint="eastAsia"/>
          <w:sz w:val="24"/>
          <w:szCs w:val="24"/>
        </w:rPr>
        <w:t>（１）令和５年３月１日以降の契約である工事のうち、「旧労務単価」</w:t>
      </w:r>
    </w:p>
    <w:p w:rsidR="006E004A" w:rsidRPr="006E004A" w:rsidRDefault="006E004A" w:rsidP="002838DC">
      <w:pPr>
        <w:ind w:leftChars="300" w:left="840"/>
        <w:rPr>
          <w:rFonts w:ascii="ＭＳ 明朝" w:eastAsia="ＭＳ 明朝" w:hAnsi="ＭＳ 明朝"/>
          <w:sz w:val="24"/>
          <w:szCs w:val="24"/>
        </w:rPr>
      </w:pPr>
      <w:r w:rsidRPr="006E004A">
        <w:rPr>
          <w:rFonts w:ascii="ＭＳ 明朝" w:eastAsia="ＭＳ 明朝" w:hAnsi="ＭＳ 明朝" w:hint="eastAsia"/>
          <w:sz w:val="24"/>
          <w:szCs w:val="24"/>
        </w:rPr>
        <w:t>を適用して予定価格を積算しているものについては、次の式により算出された請負代金額に契約変更を行う。</w:t>
      </w:r>
    </w:p>
    <w:p w:rsidR="006E004A" w:rsidRDefault="00560B84" w:rsidP="006E004A">
      <w:pPr>
        <w:rPr>
          <w:rFonts w:ascii="ＭＳ 明朝" w:eastAsia="ＭＳ 明朝" w:hAnsi="ＭＳ 明朝"/>
          <w:sz w:val="24"/>
          <w:szCs w:val="24"/>
        </w:rPr>
      </w:pPr>
      <w:r>
        <w:rPr>
          <w:rFonts w:ascii="ＭＳ 明朝" w:eastAsia="ＭＳ 明朝" w:hAnsi="ＭＳ 明朝" w:hint="eastAsia"/>
          <w:sz w:val="24"/>
          <w:szCs w:val="24"/>
        </w:rPr>
        <w:t xml:space="preserve">　</w:t>
      </w:r>
    </w:p>
    <w:p w:rsidR="006E004A" w:rsidRPr="006E004A" w:rsidRDefault="006E004A" w:rsidP="006E004A">
      <w:pPr>
        <w:ind w:firstLineChars="300" w:firstLine="930"/>
        <w:rPr>
          <w:rFonts w:ascii="ＭＳ 明朝" w:eastAsia="ＭＳ 明朝" w:hAnsi="ＭＳ 明朝"/>
          <w:sz w:val="24"/>
          <w:szCs w:val="24"/>
        </w:rPr>
      </w:pPr>
      <w:r w:rsidRPr="006E004A">
        <w:rPr>
          <w:rFonts w:ascii="ＭＳ 明朝" w:eastAsia="ＭＳ 明朝" w:hAnsi="ＭＳ 明朝" w:hint="eastAsia"/>
          <w:sz w:val="24"/>
          <w:szCs w:val="24"/>
        </w:rPr>
        <w:t>変更後の請負代金額＝Ｐ</w:t>
      </w:r>
      <w:r w:rsidRPr="00A5574B">
        <w:rPr>
          <w:rFonts w:ascii="ＭＳ 明朝" w:eastAsia="ＭＳ 明朝" w:hAnsi="ＭＳ 明朝" w:hint="eastAsia"/>
          <w:sz w:val="24"/>
          <w:szCs w:val="24"/>
          <w:vertAlign w:val="subscript"/>
        </w:rPr>
        <w:t>新</w:t>
      </w:r>
      <w:r w:rsidRPr="006E004A">
        <w:rPr>
          <w:rFonts w:ascii="ＭＳ 明朝" w:eastAsia="ＭＳ 明朝" w:hAnsi="ＭＳ 明朝" w:hint="eastAsia"/>
          <w:sz w:val="24"/>
          <w:szCs w:val="24"/>
        </w:rPr>
        <w:t>×ｋ</w:t>
      </w:r>
    </w:p>
    <w:p w:rsidR="006E004A" w:rsidRDefault="006E004A" w:rsidP="006E004A">
      <w:pPr>
        <w:rPr>
          <w:rFonts w:ascii="ＭＳ 明朝" w:eastAsia="ＭＳ 明朝" w:hAnsi="ＭＳ 明朝"/>
          <w:sz w:val="24"/>
          <w:szCs w:val="24"/>
        </w:rPr>
      </w:pPr>
    </w:p>
    <w:p w:rsidR="006E004A" w:rsidRDefault="006E004A" w:rsidP="006E004A">
      <w:pPr>
        <w:rPr>
          <w:rFonts w:ascii="ＭＳ 明朝" w:eastAsia="ＭＳ 明朝" w:hAnsi="ＭＳ 明朝"/>
          <w:sz w:val="24"/>
          <w:szCs w:val="24"/>
        </w:rPr>
      </w:pPr>
      <w:r w:rsidRPr="006E004A">
        <w:rPr>
          <w:rFonts w:ascii="ＭＳ 明朝" w:eastAsia="ＭＳ 明朝" w:hAnsi="ＭＳ 明朝" w:hint="eastAsia"/>
          <w:sz w:val="24"/>
          <w:szCs w:val="24"/>
        </w:rPr>
        <w:t>この式において、Ｐ</w:t>
      </w:r>
      <w:r w:rsidRPr="00A5574B">
        <w:rPr>
          <w:rFonts w:ascii="ＭＳ 明朝" w:eastAsia="ＭＳ 明朝" w:hAnsi="ＭＳ 明朝" w:hint="eastAsia"/>
          <w:sz w:val="24"/>
          <w:szCs w:val="24"/>
          <w:vertAlign w:val="subscript"/>
        </w:rPr>
        <w:t>新</w:t>
      </w:r>
      <w:r w:rsidRPr="006E004A">
        <w:rPr>
          <w:rFonts w:ascii="ＭＳ 明朝" w:eastAsia="ＭＳ 明朝" w:hAnsi="ＭＳ 明朝" w:hint="eastAsia"/>
          <w:sz w:val="24"/>
          <w:szCs w:val="24"/>
        </w:rPr>
        <w:t>及びｋは、それぞれ以下を表すものとする。</w:t>
      </w:r>
    </w:p>
    <w:p w:rsidR="006E004A" w:rsidRPr="006E004A" w:rsidRDefault="006E004A" w:rsidP="006E004A">
      <w:pPr>
        <w:rPr>
          <w:rFonts w:ascii="ＭＳ 明朝" w:eastAsia="ＭＳ 明朝" w:hAnsi="ＭＳ 明朝"/>
          <w:sz w:val="24"/>
          <w:szCs w:val="24"/>
        </w:rPr>
      </w:pPr>
    </w:p>
    <w:p w:rsidR="006E004A" w:rsidRDefault="006E004A" w:rsidP="006E004A">
      <w:pPr>
        <w:ind w:firstLineChars="200" w:firstLine="620"/>
        <w:rPr>
          <w:rFonts w:ascii="ＭＳ 明朝" w:eastAsia="ＭＳ 明朝" w:hAnsi="ＭＳ 明朝"/>
          <w:sz w:val="24"/>
          <w:szCs w:val="24"/>
        </w:rPr>
      </w:pPr>
      <w:r w:rsidRPr="006E004A">
        <w:rPr>
          <w:rFonts w:ascii="ＭＳ 明朝" w:eastAsia="ＭＳ 明朝" w:hAnsi="ＭＳ 明朝" w:hint="eastAsia"/>
          <w:sz w:val="24"/>
          <w:szCs w:val="24"/>
        </w:rPr>
        <w:t>Ｐ</w:t>
      </w:r>
      <w:r w:rsidRPr="00A5574B">
        <w:rPr>
          <w:rFonts w:ascii="ＭＳ 明朝" w:eastAsia="ＭＳ 明朝" w:hAnsi="ＭＳ 明朝" w:hint="eastAsia"/>
          <w:sz w:val="24"/>
          <w:szCs w:val="24"/>
          <w:vertAlign w:val="subscript"/>
        </w:rPr>
        <w:t>新</w:t>
      </w:r>
      <w:r w:rsidRPr="006E004A">
        <w:rPr>
          <w:rFonts w:ascii="ＭＳ 明朝" w:eastAsia="ＭＳ 明朝" w:hAnsi="ＭＳ 明朝" w:hint="eastAsia"/>
          <w:sz w:val="24"/>
          <w:szCs w:val="24"/>
        </w:rPr>
        <w:t>：「新労務単価」及び当初契約時点の物価により積算された予</w:t>
      </w:r>
      <w:r>
        <w:rPr>
          <w:rFonts w:ascii="ＭＳ 明朝" w:eastAsia="ＭＳ 明朝" w:hAnsi="ＭＳ 明朝" w:hint="eastAsia"/>
          <w:sz w:val="24"/>
          <w:szCs w:val="24"/>
        </w:rPr>
        <w:t xml:space="preserve">　　</w:t>
      </w:r>
    </w:p>
    <w:p w:rsidR="006E004A" w:rsidRPr="006E004A" w:rsidRDefault="006E004A" w:rsidP="006E004A">
      <w:pPr>
        <w:ind w:firstLineChars="400" w:firstLine="1240"/>
        <w:rPr>
          <w:rFonts w:ascii="ＭＳ 明朝" w:eastAsia="ＭＳ 明朝" w:hAnsi="ＭＳ 明朝"/>
          <w:sz w:val="24"/>
          <w:szCs w:val="24"/>
        </w:rPr>
      </w:pPr>
      <w:r w:rsidRPr="006E004A">
        <w:rPr>
          <w:rFonts w:ascii="ＭＳ 明朝" w:eastAsia="ＭＳ 明朝" w:hAnsi="ＭＳ 明朝" w:hint="eastAsia"/>
          <w:sz w:val="24"/>
          <w:szCs w:val="24"/>
        </w:rPr>
        <w:t>定価格</w:t>
      </w:r>
    </w:p>
    <w:p w:rsidR="006E004A" w:rsidRDefault="006E004A" w:rsidP="006E004A">
      <w:pPr>
        <w:ind w:firstLineChars="200" w:firstLine="620"/>
        <w:rPr>
          <w:rFonts w:ascii="ＭＳ 明朝" w:eastAsia="ＭＳ 明朝" w:hAnsi="ＭＳ 明朝"/>
          <w:sz w:val="24"/>
          <w:szCs w:val="24"/>
        </w:rPr>
      </w:pPr>
      <w:r w:rsidRPr="006E004A">
        <w:rPr>
          <w:rFonts w:ascii="ＭＳ 明朝" w:eastAsia="ＭＳ 明朝" w:hAnsi="ＭＳ 明朝" w:hint="eastAsia"/>
          <w:sz w:val="24"/>
          <w:szCs w:val="24"/>
        </w:rPr>
        <w:t>ｋ：当初契約の落札率</w:t>
      </w:r>
    </w:p>
    <w:p w:rsidR="006E004A" w:rsidRPr="006E004A" w:rsidRDefault="006E004A" w:rsidP="006E004A">
      <w:pPr>
        <w:ind w:firstLineChars="200" w:firstLine="620"/>
        <w:rPr>
          <w:rFonts w:ascii="ＭＳ 明朝" w:eastAsia="ＭＳ 明朝" w:hAnsi="ＭＳ 明朝"/>
          <w:sz w:val="24"/>
          <w:szCs w:val="24"/>
        </w:rPr>
      </w:pPr>
    </w:p>
    <w:p w:rsidR="002838DC" w:rsidRDefault="006E004A" w:rsidP="00F2034E">
      <w:pPr>
        <w:ind w:firstLineChars="100" w:firstLine="310"/>
        <w:rPr>
          <w:rFonts w:ascii="ＭＳ 明朝" w:eastAsia="ＭＳ 明朝" w:hAnsi="ＭＳ 明朝"/>
          <w:sz w:val="24"/>
          <w:szCs w:val="24"/>
        </w:rPr>
      </w:pPr>
      <w:r w:rsidRPr="006E004A">
        <w:rPr>
          <w:rFonts w:ascii="ＭＳ 明朝" w:eastAsia="ＭＳ 明朝" w:hAnsi="ＭＳ 明朝" w:hint="eastAsia"/>
          <w:sz w:val="24"/>
          <w:szCs w:val="24"/>
        </w:rPr>
        <w:lastRenderedPageBreak/>
        <w:t>（２）令和５年２月</w:t>
      </w:r>
      <w:r w:rsidRPr="006E004A">
        <w:rPr>
          <w:rFonts w:ascii="ＭＳ 明朝" w:eastAsia="ＭＳ 明朝" w:hAnsi="ＭＳ 明朝"/>
          <w:sz w:val="24"/>
          <w:szCs w:val="24"/>
        </w:rPr>
        <w:t>28</w:t>
      </w:r>
      <w:r w:rsidRPr="006E004A">
        <w:rPr>
          <w:rFonts w:ascii="ＭＳ 明朝" w:eastAsia="ＭＳ 明朝" w:hAnsi="ＭＳ 明朝" w:hint="eastAsia"/>
          <w:sz w:val="24"/>
          <w:szCs w:val="24"/>
        </w:rPr>
        <w:t>日以前に契約を締結した工事のうち、３月１</w:t>
      </w:r>
    </w:p>
    <w:p w:rsidR="002838DC" w:rsidRDefault="006E004A" w:rsidP="002838DC">
      <w:pPr>
        <w:ind w:firstLineChars="300" w:firstLine="930"/>
        <w:rPr>
          <w:rFonts w:ascii="ＭＳ 明朝" w:eastAsia="ＭＳ 明朝" w:hAnsi="ＭＳ 明朝"/>
          <w:sz w:val="24"/>
          <w:szCs w:val="24"/>
        </w:rPr>
      </w:pPr>
      <w:r w:rsidRPr="006E004A">
        <w:rPr>
          <w:rFonts w:ascii="ＭＳ 明朝" w:eastAsia="ＭＳ 明朝" w:hAnsi="ＭＳ 明朝" w:hint="eastAsia"/>
          <w:sz w:val="24"/>
          <w:szCs w:val="24"/>
        </w:rPr>
        <w:t>日において工期の始期が到来していないものについては、「賃金</w:t>
      </w:r>
    </w:p>
    <w:p w:rsidR="002838DC" w:rsidRDefault="006E004A" w:rsidP="002838DC">
      <w:pPr>
        <w:ind w:firstLineChars="300" w:firstLine="930"/>
        <w:rPr>
          <w:rFonts w:ascii="ＭＳ 明朝" w:eastAsia="ＭＳ 明朝" w:hAnsi="ＭＳ 明朝"/>
          <w:sz w:val="24"/>
          <w:szCs w:val="24"/>
        </w:rPr>
      </w:pPr>
      <w:r w:rsidRPr="006E004A">
        <w:rPr>
          <w:rFonts w:ascii="ＭＳ 明朝" w:eastAsia="ＭＳ 明朝" w:hAnsi="ＭＳ 明朝" w:hint="eastAsia"/>
          <w:sz w:val="24"/>
          <w:szCs w:val="24"/>
        </w:rPr>
        <w:t>等の変動に対する工事請負契約書第</w:t>
      </w:r>
      <w:r w:rsidRPr="006E004A">
        <w:rPr>
          <w:rFonts w:ascii="ＭＳ 明朝" w:eastAsia="ＭＳ 明朝" w:hAnsi="ＭＳ 明朝"/>
          <w:sz w:val="24"/>
          <w:szCs w:val="24"/>
        </w:rPr>
        <w:t>25</w:t>
      </w:r>
      <w:r w:rsidRPr="006E004A">
        <w:rPr>
          <w:rFonts w:ascii="ＭＳ 明朝" w:eastAsia="ＭＳ 明朝" w:hAnsi="ＭＳ 明朝" w:hint="eastAsia"/>
          <w:sz w:val="24"/>
          <w:szCs w:val="24"/>
        </w:rPr>
        <w:t>条第６項の運用につい</w:t>
      </w:r>
    </w:p>
    <w:p w:rsidR="002838DC" w:rsidRDefault="006E004A" w:rsidP="002838DC">
      <w:pPr>
        <w:ind w:firstLineChars="300" w:firstLine="930"/>
        <w:rPr>
          <w:rFonts w:ascii="ＭＳ 明朝" w:eastAsia="ＭＳ 明朝" w:hAnsi="ＭＳ 明朝"/>
          <w:sz w:val="24"/>
          <w:szCs w:val="24"/>
        </w:rPr>
      </w:pPr>
      <w:r w:rsidRPr="006E004A">
        <w:rPr>
          <w:rFonts w:ascii="ＭＳ 明朝" w:eastAsia="ＭＳ 明朝" w:hAnsi="ＭＳ 明朝" w:hint="eastAsia"/>
          <w:sz w:val="24"/>
          <w:szCs w:val="24"/>
        </w:rPr>
        <w:t>て」（平成</w:t>
      </w:r>
      <w:r w:rsidRPr="006E004A">
        <w:rPr>
          <w:rFonts w:ascii="ＭＳ 明朝" w:eastAsia="ＭＳ 明朝" w:hAnsi="ＭＳ 明朝"/>
          <w:sz w:val="24"/>
          <w:szCs w:val="24"/>
        </w:rPr>
        <w:t>26</w:t>
      </w:r>
      <w:r w:rsidRPr="006E004A">
        <w:rPr>
          <w:rFonts w:ascii="ＭＳ 明朝" w:eastAsia="ＭＳ 明朝" w:hAnsi="ＭＳ 明朝" w:hint="eastAsia"/>
          <w:sz w:val="24"/>
          <w:szCs w:val="24"/>
        </w:rPr>
        <w:t>年２月</w:t>
      </w:r>
      <w:r w:rsidRPr="006E004A">
        <w:rPr>
          <w:rFonts w:ascii="ＭＳ 明朝" w:eastAsia="ＭＳ 明朝" w:hAnsi="ＭＳ 明朝"/>
          <w:sz w:val="24"/>
          <w:szCs w:val="24"/>
        </w:rPr>
        <w:t>17</w:t>
      </w:r>
      <w:r w:rsidRPr="006E004A">
        <w:rPr>
          <w:rFonts w:ascii="ＭＳ 明朝" w:eastAsia="ＭＳ 明朝" w:hAnsi="ＭＳ 明朝" w:hint="eastAsia"/>
          <w:sz w:val="24"/>
          <w:szCs w:val="24"/>
        </w:rPr>
        <w:t>日付け</w:t>
      </w:r>
      <w:r w:rsidRPr="006E004A">
        <w:rPr>
          <w:rFonts w:ascii="ＭＳ 明朝" w:eastAsia="ＭＳ 明朝" w:hAnsi="ＭＳ 明朝"/>
          <w:sz w:val="24"/>
          <w:szCs w:val="24"/>
        </w:rPr>
        <w:t>(</w:t>
      </w:r>
      <w:r w:rsidRPr="006E004A">
        <w:rPr>
          <w:rFonts w:ascii="ＭＳ 明朝" w:eastAsia="ＭＳ 明朝" w:hAnsi="ＭＳ 明朝" w:hint="eastAsia"/>
          <w:sz w:val="24"/>
          <w:szCs w:val="24"/>
        </w:rPr>
        <w:t>令和５年２月９日一部改定</w:t>
      </w:r>
      <w:r w:rsidRPr="006E004A">
        <w:rPr>
          <w:rFonts w:ascii="ＭＳ 明朝" w:eastAsia="ＭＳ 明朝" w:hAnsi="ＭＳ 明朝"/>
          <w:sz w:val="24"/>
          <w:szCs w:val="24"/>
        </w:rPr>
        <w:t>)</w:t>
      </w:r>
      <w:r w:rsidRPr="006E004A">
        <w:rPr>
          <w:rFonts w:ascii="ＭＳ 明朝" w:eastAsia="ＭＳ 明朝" w:hAnsi="ＭＳ 明朝" w:hint="eastAsia"/>
          <w:sz w:val="24"/>
          <w:szCs w:val="24"/>
        </w:rPr>
        <w:t>管第</w:t>
      </w:r>
    </w:p>
    <w:p w:rsidR="002838DC" w:rsidRDefault="006E004A" w:rsidP="002838DC">
      <w:pPr>
        <w:ind w:firstLineChars="300" w:firstLine="930"/>
        <w:rPr>
          <w:rFonts w:ascii="ＭＳ 明朝" w:eastAsia="ＭＳ 明朝" w:hAnsi="ＭＳ 明朝"/>
          <w:sz w:val="24"/>
          <w:szCs w:val="24"/>
        </w:rPr>
      </w:pPr>
      <w:r w:rsidRPr="006E004A">
        <w:rPr>
          <w:rFonts w:ascii="ＭＳ 明朝" w:eastAsia="ＭＳ 明朝" w:hAnsi="ＭＳ 明朝"/>
          <w:sz w:val="24"/>
          <w:szCs w:val="24"/>
        </w:rPr>
        <w:t>49</w:t>
      </w:r>
      <w:r w:rsidRPr="006E004A">
        <w:rPr>
          <w:rFonts w:ascii="ＭＳ 明朝" w:eastAsia="ＭＳ 明朝" w:hAnsi="ＭＳ 明朝" w:hint="eastAsia"/>
          <w:sz w:val="24"/>
          <w:szCs w:val="24"/>
        </w:rPr>
        <w:t>号、建技第</w:t>
      </w:r>
      <w:r w:rsidRPr="006E004A">
        <w:rPr>
          <w:rFonts w:ascii="ＭＳ 明朝" w:eastAsia="ＭＳ 明朝" w:hAnsi="ＭＳ 明朝"/>
          <w:sz w:val="24"/>
          <w:szCs w:val="24"/>
        </w:rPr>
        <w:t>35</w:t>
      </w:r>
      <w:r w:rsidRPr="006E004A">
        <w:rPr>
          <w:rFonts w:ascii="ＭＳ 明朝" w:eastAsia="ＭＳ 明朝" w:hAnsi="ＭＳ 明朝" w:hint="eastAsia"/>
          <w:sz w:val="24"/>
          <w:szCs w:val="24"/>
        </w:rPr>
        <w:t>号管理課長・建設技術企画課長連名通知）１</w:t>
      </w:r>
    </w:p>
    <w:p w:rsidR="002838DC" w:rsidRDefault="006E004A" w:rsidP="002838DC">
      <w:pPr>
        <w:ind w:firstLineChars="300" w:firstLine="930"/>
        <w:rPr>
          <w:rFonts w:ascii="ＭＳ 明朝" w:eastAsia="ＭＳ 明朝" w:hAnsi="ＭＳ 明朝"/>
          <w:sz w:val="24"/>
          <w:szCs w:val="24"/>
        </w:rPr>
      </w:pPr>
      <w:r w:rsidRPr="006E004A">
        <w:rPr>
          <w:rFonts w:ascii="ＭＳ 明朝" w:eastAsia="ＭＳ 明朝" w:hAnsi="ＭＳ 明朝"/>
          <w:sz w:val="24"/>
          <w:szCs w:val="24"/>
        </w:rPr>
        <w:t>(</w:t>
      </w:r>
      <w:r w:rsidRPr="006E004A">
        <w:rPr>
          <w:rFonts w:ascii="ＭＳ 明朝" w:eastAsia="ＭＳ 明朝" w:hAnsi="ＭＳ 明朝" w:hint="eastAsia"/>
          <w:sz w:val="24"/>
          <w:szCs w:val="24"/>
        </w:rPr>
        <w:t>１</w:t>
      </w:r>
      <w:r w:rsidRPr="006E004A">
        <w:rPr>
          <w:rFonts w:ascii="ＭＳ 明朝" w:eastAsia="ＭＳ 明朝" w:hAnsi="ＭＳ 明朝"/>
          <w:sz w:val="24"/>
          <w:szCs w:val="24"/>
        </w:rPr>
        <w:t>)</w:t>
      </w:r>
      <w:r w:rsidRPr="006E004A">
        <w:rPr>
          <w:rFonts w:ascii="ＭＳ 明朝" w:eastAsia="ＭＳ 明朝" w:hAnsi="ＭＳ 明朝" w:hint="eastAsia"/>
          <w:sz w:val="24"/>
          <w:szCs w:val="24"/>
        </w:rPr>
        <w:t>及び２から９まで（５</w:t>
      </w:r>
      <w:r w:rsidRPr="006E004A">
        <w:rPr>
          <w:rFonts w:ascii="ＭＳ 明朝" w:eastAsia="ＭＳ 明朝" w:hAnsi="ＭＳ 明朝"/>
          <w:sz w:val="24"/>
          <w:szCs w:val="24"/>
        </w:rPr>
        <w:t>(</w:t>
      </w:r>
      <w:r w:rsidRPr="006E004A">
        <w:rPr>
          <w:rFonts w:ascii="ＭＳ 明朝" w:eastAsia="ＭＳ 明朝" w:hAnsi="ＭＳ 明朝" w:hint="eastAsia"/>
          <w:sz w:val="24"/>
          <w:szCs w:val="24"/>
        </w:rPr>
        <w:t>３</w:t>
      </w:r>
      <w:r w:rsidRPr="006E004A">
        <w:rPr>
          <w:rFonts w:ascii="ＭＳ 明朝" w:eastAsia="ＭＳ 明朝" w:hAnsi="ＭＳ 明朝"/>
          <w:sz w:val="24"/>
          <w:szCs w:val="24"/>
        </w:rPr>
        <w:t>)</w:t>
      </w:r>
      <w:r w:rsidRPr="006E004A">
        <w:rPr>
          <w:rFonts w:ascii="ＭＳ 明朝" w:eastAsia="ＭＳ 明朝" w:hAnsi="ＭＳ 明朝" w:hint="eastAsia"/>
          <w:sz w:val="24"/>
          <w:szCs w:val="24"/>
        </w:rPr>
        <w:t>を除く。）の規定を準用するもの</w:t>
      </w:r>
    </w:p>
    <w:p w:rsidR="006E004A" w:rsidRPr="006E004A" w:rsidRDefault="006E004A" w:rsidP="002838DC">
      <w:pPr>
        <w:ind w:firstLineChars="300" w:firstLine="930"/>
        <w:rPr>
          <w:rFonts w:ascii="ＭＳ 明朝" w:eastAsia="ＭＳ 明朝" w:hAnsi="ＭＳ 明朝"/>
          <w:sz w:val="24"/>
          <w:szCs w:val="24"/>
        </w:rPr>
      </w:pPr>
      <w:r w:rsidRPr="006E004A">
        <w:rPr>
          <w:rFonts w:ascii="ＭＳ 明朝" w:eastAsia="ＭＳ 明朝" w:hAnsi="ＭＳ 明朝" w:hint="eastAsia"/>
          <w:sz w:val="24"/>
          <w:szCs w:val="24"/>
        </w:rPr>
        <w:t>とする。</w:t>
      </w:r>
    </w:p>
    <w:p w:rsidR="006E004A" w:rsidRDefault="006E004A" w:rsidP="006E004A">
      <w:pPr>
        <w:rPr>
          <w:rFonts w:ascii="ＭＳ 明朝" w:eastAsia="ＭＳ 明朝" w:hAnsi="ＭＳ 明朝"/>
          <w:sz w:val="24"/>
          <w:szCs w:val="24"/>
        </w:rPr>
      </w:pPr>
    </w:p>
    <w:p w:rsidR="006E004A" w:rsidRPr="006E004A" w:rsidRDefault="006E004A" w:rsidP="006E004A">
      <w:pPr>
        <w:rPr>
          <w:rFonts w:ascii="ＭＳ 明朝" w:eastAsia="ＭＳ 明朝" w:hAnsi="ＭＳ 明朝"/>
          <w:sz w:val="24"/>
          <w:szCs w:val="24"/>
        </w:rPr>
      </w:pPr>
      <w:r w:rsidRPr="006E004A">
        <w:rPr>
          <w:rFonts w:ascii="ＭＳ 明朝" w:eastAsia="ＭＳ 明朝" w:hAnsi="ＭＳ 明朝" w:hint="eastAsia"/>
          <w:sz w:val="24"/>
          <w:szCs w:val="24"/>
        </w:rPr>
        <w:t>３</w:t>
      </w:r>
      <w:r w:rsidR="008133E1">
        <w:rPr>
          <w:rFonts w:ascii="ＭＳ 明朝" w:eastAsia="ＭＳ 明朝" w:hAnsi="ＭＳ 明朝" w:hint="eastAsia"/>
          <w:sz w:val="24"/>
          <w:szCs w:val="24"/>
        </w:rPr>
        <w:t xml:space="preserve">　</w:t>
      </w:r>
      <w:r w:rsidRPr="006E004A">
        <w:rPr>
          <w:rFonts w:ascii="ＭＳ 明朝" w:eastAsia="ＭＳ 明朝" w:hAnsi="ＭＳ 明朝" w:hint="eastAsia"/>
          <w:sz w:val="24"/>
          <w:szCs w:val="24"/>
        </w:rPr>
        <w:t>その他</w:t>
      </w:r>
    </w:p>
    <w:p w:rsidR="006E004A" w:rsidRDefault="006E004A" w:rsidP="006E004A">
      <w:pPr>
        <w:rPr>
          <w:rFonts w:ascii="ＭＳ 明朝" w:eastAsia="ＭＳ 明朝" w:hAnsi="ＭＳ 明朝"/>
          <w:sz w:val="24"/>
          <w:szCs w:val="24"/>
        </w:rPr>
      </w:pPr>
    </w:p>
    <w:p w:rsidR="006E004A" w:rsidRPr="006E004A" w:rsidRDefault="006E004A" w:rsidP="00560B84">
      <w:pPr>
        <w:ind w:firstLineChars="100" w:firstLine="310"/>
        <w:rPr>
          <w:rFonts w:ascii="ＭＳ 明朝" w:eastAsia="ＭＳ 明朝" w:hAnsi="ＭＳ 明朝"/>
          <w:sz w:val="24"/>
          <w:szCs w:val="24"/>
        </w:rPr>
      </w:pPr>
      <w:r w:rsidRPr="006E004A">
        <w:rPr>
          <w:rFonts w:ascii="ＭＳ 明朝" w:eastAsia="ＭＳ 明朝" w:hAnsi="ＭＳ 明朝" w:hint="eastAsia"/>
          <w:sz w:val="24"/>
          <w:szCs w:val="24"/>
        </w:rPr>
        <w:t>契約締結後、発注所属においては受注者に対し本特例措置に基づく対応が可能となる場合があることを説明すること。</w:t>
      </w:r>
    </w:p>
    <w:p w:rsidR="006E004A" w:rsidRDefault="006E004A" w:rsidP="006E004A">
      <w:pPr>
        <w:rPr>
          <w:rFonts w:ascii="ＭＳ 明朝" w:eastAsia="ＭＳ 明朝" w:hAnsi="ＭＳ 明朝"/>
          <w:sz w:val="24"/>
          <w:szCs w:val="24"/>
        </w:rPr>
      </w:pPr>
    </w:p>
    <w:p w:rsidR="006E004A" w:rsidRPr="006E004A" w:rsidRDefault="006E004A" w:rsidP="006E004A">
      <w:pPr>
        <w:rPr>
          <w:rFonts w:ascii="ＭＳ 明朝" w:eastAsia="ＭＳ 明朝" w:hAnsi="ＭＳ 明朝"/>
          <w:sz w:val="24"/>
          <w:szCs w:val="24"/>
        </w:rPr>
      </w:pPr>
      <w:r w:rsidRPr="006E004A">
        <w:rPr>
          <w:rFonts w:ascii="ＭＳ 明朝" w:eastAsia="ＭＳ 明朝" w:hAnsi="ＭＳ 明朝" w:hint="eastAsia"/>
          <w:sz w:val="24"/>
          <w:szCs w:val="24"/>
        </w:rPr>
        <w:t>４</w:t>
      </w:r>
      <w:r w:rsidR="008133E1">
        <w:rPr>
          <w:rFonts w:ascii="ＭＳ 明朝" w:eastAsia="ＭＳ 明朝" w:hAnsi="ＭＳ 明朝" w:hint="eastAsia"/>
          <w:sz w:val="24"/>
          <w:szCs w:val="24"/>
        </w:rPr>
        <w:t xml:space="preserve">　</w:t>
      </w:r>
      <w:r w:rsidRPr="006E004A">
        <w:rPr>
          <w:rFonts w:ascii="ＭＳ 明朝" w:eastAsia="ＭＳ 明朝" w:hAnsi="ＭＳ 明朝" w:hint="eastAsia"/>
          <w:sz w:val="24"/>
          <w:szCs w:val="24"/>
        </w:rPr>
        <w:t>具体的な手続きについて</w:t>
      </w:r>
    </w:p>
    <w:p w:rsidR="006E004A" w:rsidRDefault="006E004A" w:rsidP="006E004A">
      <w:pPr>
        <w:rPr>
          <w:rFonts w:ascii="ＭＳ 明朝" w:eastAsia="ＭＳ 明朝" w:hAnsi="ＭＳ 明朝"/>
          <w:sz w:val="24"/>
          <w:szCs w:val="24"/>
        </w:rPr>
      </w:pPr>
    </w:p>
    <w:p w:rsidR="006E004A" w:rsidRPr="006E004A" w:rsidRDefault="006E004A" w:rsidP="00560B84">
      <w:pPr>
        <w:ind w:firstLineChars="100" w:firstLine="310"/>
        <w:rPr>
          <w:rFonts w:ascii="ＭＳ 明朝" w:eastAsia="ＭＳ 明朝" w:hAnsi="ＭＳ 明朝"/>
          <w:sz w:val="24"/>
          <w:szCs w:val="24"/>
        </w:rPr>
      </w:pPr>
      <w:r w:rsidRPr="006E004A">
        <w:rPr>
          <w:rFonts w:ascii="ＭＳ 明朝" w:eastAsia="ＭＳ 明朝" w:hAnsi="ＭＳ 明朝" w:hint="eastAsia"/>
          <w:sz w:val="24"/>
          <w:szCs w:val="24"/>
        </w:rPr>
        <w:t>今回の運用に係る特例措置について、その手続き等を「</w:t>
      </w:r>
      <w:r w:rsidRPr="006E004A">
        <w:rPr>
          <w:rFonts w:ascii="ＭＳ 明朝" w:eastAsia="ＭＳ 明朝" w:hAnsi="ＭＳ 明朝"/>
          <w:sz w:val="24"/>
          <w:szCs w:val="24"/>
        </w:rPr>
        <w:t>(</w:t>
      </w:r>
      <w:r w:rsidRPr="006E004A">
        <w:rPr>
          <w:rFonts w:ascii="ＭＳ 明朝" w:eastAsia="ＭＳ 明朝" w:hAnsi="ＭＳ 明朝" w:hint="eastAsia"/>
          <w:sz w:val="24"/>
          <w:szCs w:val="24"/>
        </w:rPr>
        <w:t>別紙</w:t>
      </w:r>
      <w:r w:rsidRPr="006E004A">
        <w:rPr>
          <w:rFonts w:ascii="ＭＳ 明朝" w:eastAsia="ＭＳ 明朝" w:hAnsi="ＭＳ 明朝"/>
          <w:sz w:val="24"/>
          <w:szCs w:val="24"/>
        </w:rPr>
        <w:t>)</w:t>
      </w:r>
      <w:r w:rsidRPr="006E004A">
        <w:rPr>
          <w:rFonts w:ascii="ＭＳ 明朝" w:eastAsia="ＭＳ 明朝" w:hAnsi="ＭＳ 明朝" w:hint="eastAsia"/>
          <w:sz w:val="24"/>
          <w:szCs w:val="24"/>
        </w:rPr>
        <w:t>特例措置手続き」のとおり取り扱う。</w:t>
      </w:r>
    </w:p>
    <w:p w:rsidR="006E004A" w:rsidRDefault="006E004A" w:rsidP="006E004A">
      <w:pPr>
        <w:rPr>
          <w:rFonts w:ascii="ＭＳ 明朝" w:eastAsia="ＭＳ 明朝" w:hAnsi="ＭＳ 明朝"/>
          <w:sz w:val="24"/>
          <w:szCs w:val="24"/>
        </w:rPr>
      </w:pPr>
    </w:p>
    <w:p w:rsidR="006E004A" w:rsidRDefault="006E004A" w:rsidP="006E004A">
      <w:pPr>
        <w:rPr>
          <w:rFonts w:ascii="ＭＳ 明朝" w:eastAsia="ＭＳ 明朝" w:hAnsi="ＭＳ 明朝"/>
          <w:sz w:val="24"/>
          <w:szCs w:val="24"/>
        </w:rPr>
      </w:pPr>
    </w:p>
    <w:p w:rsidR="006E004A" w:rsidRDefault="006E004A" w:rsidP="006E004A">
      <w:pPr>
        <w:ind w:right="1240"/>
        <w:jc w:val="center"/>
        <w:rPr>
          <w:rFonts w:ascii="ＭＳ 明朝" w:eastAsia="ＭＳ 明朝" w:hAnsi="ＭＳ 明朝"/>
          <w:sz w:val="24"/>
          <w:szCs w:val="24"/>
        </w:rPr>
      </w:pPr>
      <w:r>
        <w:rPr>
          <w:rFonts w:ascii="ＭＳ 明朝" w:eastAsia="ＭＳ 明朝" w:hAnsi="ＭＳ 明朝" w:hint="eastAsia"/>
          <w:sz w:val="24"/>
          <w:szCs w:val="24"/>
        </w:rPr>
        <w:t xml:space="preserve">　　　　　　　　　　　　　　　　　</w:t>
      </w:r>
      <w:r w:rsidRPr="006E004A">
        <w:rPr>
          <w:rFonts w:ascii="ＭＳ 明朝" w:eastAsia="ＭＳ 明朝" w:hAnsi="ＭＳ 明朝" w:hint="eastAsia"/>
          <w:sz w:val="24"/>
          <w:szCs w:val="24"/>
        </w:rPr>
        <w:t>事務担当：</w:t>
      </w:r>
      <w:r>
        <w:rPr>
          <w:rFonts w:ascii="ＭＳ 明朝" w:eastAsia="ＭＳ 明朝" w:hAnsi="ＭＳ 明朝" w:hint="eastAsia"/>
          <w:sz w:val="24"/>
          <w:szCs w:val="24"/>
        </w:rPr>
        <w:t>財政課</w:t>
      </w:r>
    </w:p>
    <w:p w:rsidR="00E579DD" w:rsidRPr="006E004A" w:rsidRDefault="006E004A" w:rsidP="006E004A">
      <w:pPr>
        <w:jc w:val="right"/>
        <w:rPr>
          <w:rFonts w:ascii="ＭＳ 明朝" w:eastAsia="ＭＳ 明朝" w:hAnsi="ＭＳ 明朝"/>
          <w:sz w:val="24"/>
          <w:szCs w:val="24"/>
        </w:rPr>
      </w:pPr>
      <w:r>
        <w:rPr>
          <w:rFonts w:ascii="ＭＳ 明朝" w:eastAsia="ＭＳ 明朝" w:hAnsi="ＭＳ 明朝" w:hint="eastAsia"/>
          <w:sz w:val="24"/>
          <w:szCs w:val="24"/>
        </w:rPr>
        <w:t>管財・契約検査係</w:t>
      </w:r>
    </w:p>
    <w:sectPr w:rsidR="00E579DD" w:rsidRPr="006E004A" w:rsidSect="005E4FE5">
      <w:pgSz w:w="11906" w:h="16838" w:code="9"/>
      <w:pgMar w:top="1361" w:right="851" w:bottom="1191" w:left="1418" w:header="851" w:footer="992" w:gutter="0"/>
      <w:cols w:space="425"/>
      <w:docGrid w:type="linesAndChars" w:linePitch="385" w:charSpace="14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76B" w:rsidRDefault="0074276B" w:rsidP="0074276B">
      <w:r>
        <w:separator/>
      </w:r>
    </w:p>
  </w:endnote>
  <w:endnote w:type="continuationSeparator" w:id="0">
    <w:p w:rsidR="0074276B" w:rsidRDefault="0074276B" w:rsidP="0074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76B" w:rsidRDefault="0074276B" w:rsidP="0074276B">
      <w:r>
        <w:separator/>
      </w:r>
    </w:p>
  </w:footnote>
  <w:footnote w:type="continuationSeparator" w:id="0">
    <w:p w:rsidR="0074276B" w:rsidRDefault="0074276B" w:rsidP="007427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40"/>
  <w:drawingGridVerticalSpacing w:val="38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A9B"/>
    <w:rsid w:val="002838DC"/>
    <w:rsid w:val="003B3B5E"/>
    <w:rsid w:val="00560B84"/>
    <w:rsid w:val="005D4E04"/>
    <w:rsid w:val="005E4FE5"/>
    <w:rsid w:val="006E004A"/>
    <w:rsid w:val="0074276B"/>
    <w:rsid w:val="00785A9B"/>
    <w:rsid w:val="008133E1"/>
    <w:rsid w:val="00A47FCC"/>
    <w:rsid w:val="00A5574B"/>
    <w:rsid w:val="00D077A7"/>
    <w:rsid w:val="00DB3398"/>
    <w:rsid w:val="00E579DD"/>
    <w:rsid w:val="00F20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04BD93"/>
  <w15:chartTrackingRefBased/>
  <w15:docId w15:val="{8A963AB7-4B4B-4465-9324-0C5C6349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276B"/>
    <w:pPr>
      <w:tabs>
        <w:tab w:val="center" w:pos="4252"/>
        <w:tab w:val="right" w:pos="8504"/>
      </w:tabs>
      <w:snapToGrid w:val="0"/>
    </w:pPr>
  </w:style>
  <w:style w:type="character" w:customStyle="1" w:styleId="a4">
    <w:name w:val="ヘッダー (文字)"/>
    <w:basedOn w:val="a0"/>
    <w:link w:val="a3"/>
    <w:uiPriority w:val="99"/>
    <w:rsid w:val="0074276B"/>
  </w:style>
  <w:style w:type="paragraph" w:styleId="a5">
    <w:name w:val="footer"/>
    <w:basedOn w:val="a"/>
    <w:link w:val="a6"/>
    <w:uiPriority w:val="99"/>
    <w:unhideWhenUsed/>
    <w:rsid w:val="0074276B"/>
    <w:pPr>
      <w:tabs>
        <w:tab w:val="center" w:pos="4252"/>
        <w:tab w:val="right" w:pos="8504"/>
      </w:tabs>
      <w:snapToGrid w:val="0"/>
    </w:pPr>
  </w:style>
  <w:style w:type="character" w:customStyle="1" w:styleId="a6">
    <w:name w:val="フッター (文字)"/>
    <w:basedOn w:val="a0"/>
    <w:link w:val="a5"/>
    <w:uiPriority w:val="99"/>
    <w:rsid w:val="0074276B"/>
  </w:style>
  <w:style w:type="paragraph" w:styleId="a7">
    <w:name w:val="Balloon Text"/>
    <w:basedOn w:val="a"/>
    <w:link w:val="a8"/>
    <w:uiPriority w:val="99"/>
    <w:semiHidden/>
    <w:unhideWhenUsed/>
    <w:rsid w:val="003B3B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3B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田邉  淳</dc:creator>
  <cp:keywords/>
  <dc:description/>
  <cp:lastModifiedBy>田邉  淳</cp:lastModifiedBy>
  <cp:revision>11</cp:revision>
  <cp:lastPrinted>2023-02-27T08:33:00Z</cp:lastPrinted>
  <dcterms:created xsi:type="dcterms:W3CDTF">2023-02-22T08:08:00Z</dcterms:created>
  <dcterms:modified xsi:type="dcterms:W3CDTF">2023-02-27T08:52:00Z</dcterms:modified>
</cp:coreProperties>
</file>