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137" w:rsidRDefault="00980137" w:rsidP="003D3DAE">
      <w:pPr>
        <w:ind w:firstLineChars="100" w:firstLine="241"/>
        <w:rPr>
          <w:rFonts w:ascii="ＭＳ ゴシック" w:eastAsia="ＭＳ ゴシック" w:hAnsi="ＭＳ ゴシック"/>
          <w:b/>
          <w:sz w:val="24"/>
          <w:szCs w:val="24"/>
        </w:rPr>
      </w:pPr>
      <w:r w:rsidRPr="00980137">
        <w:rPr>
          <w:rFonts w:ascii="ＭＳ ゴシック" w:eastAsia="ＭＳ ゴシック" w:hAnsi="ＭＳ ゴシック" w:cs="Times New Roman" w:hint="eastAsia"/>
          <w:b/>
          <w:noProof/>
          <w:sz w:val="24"/>
          <w:szCs w:val="24"/>
        </w:rPr>
        <mc:AlternateContent>
          <mc:Choice Requires="wps">
            <w:drawing>
              <wp:anchor distT="0" distB="0" distL="114300" distR="114300" simplePos="0" relativeHeight="251659264" behindDoc="0" locked="0" layoutInCell="1" allowOverlap="1" wp14:anchorId="3CA400B1" wp14:editId="7ABB6A07">
                <wp:simplePos x="0" y="0"/>
                <wp:positionH relativeFrom="margin">
                  <wp:posOffset>4705350</wp:posOffset>
                </wp:positionH>
                <wp:positionV relativeFrom="paragraph">
                  <wp:posOffset>-438785</wp:posOffset>
                </wp:positionV>
                <wp:extent cx="6762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ysClr val="window" lastClr="FFFFFF"/>
                        </a:solidFill>
                        <a:ln w="12700">
                          <a:solidFill>
                            <a:sysClr val="windowText" lastClr="000000"/>
                          </a:solidFill>
                        </a:ln>
                      </wps:spPr>
                      <wps:txbx>
                        <w:txbxContent>
                          <w:p w:rsidR="00980137" w:rsidRPr="00281D70" w:rsidRDefault="00980137" w:rsidP="00980137">
                            <w:pPr>
                              <w:jc w:val="center"/>
                              <w:rPr>
                                <w:rFonts w:ascii="ＭＳ ゴシック" w:eastAsia="ＭＳ ゴシック" w:hAnsi="ＭＳ ゴシック"/>
                                <w:sz w:val="24"/>
                                <w:szCs w:val="24"/>
                              </w:rPr>
                            </w:pPr>
                            <w:r w:rsidRPr="00281D70">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400B1" id="_x0000_t202" coordsize="21600,21600" o:spt="202" path="m,l,21600r21600,l21600,xe">
                <v:stroke joinstyle="miter"/>
                <v:path gradientshapeok="t" o:connecttype="rect"/>
              </v:shapetype>
              <v:shape id="テキスト ボックス 1" o:spid="_x0000_s1026" type="#_x0000_t202" style="position:absolute;left:0;text-align:left;margin-left:370.5pt;margin-top:-34.55pt;width:53.2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" fillcolor="window" strokecolor="windowText" strokeweight="1pt">
                <v:textbox>
                  <w:txbxContent>
                    <w:p w:rsidR="00980137" w:rsidRPr="00281D70" w:rsidRDefault="00980137" w:rsidP="00980137">
                      <w:pPr>
                        <w:jc w:val="center"/>
                        <w:rPr>
                          <w:rFonts w:ascii="ＭＳ ゴシック" w:eastAsia="ＭＳ ゴシック" w:hAnsi="ＭＳ ゴシック"/>
                          <w:sz w:val="24"/>
                          <w:szCs w:val="24"/>
                        </w:rPr>
                      </w:pPr>
                      <w:r w:rsidRPr="00281D70">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shape>
            </w:pict>
          </mc:Fallback>
        </mc:AlternateContent>
      </w:r>
      <w:r w:rsidRPr="00980137">
        <w:rPr>
          <w:rFonts w:ascii="ＭＳ ゴシック" w:eastAsia="ＭＳ ゴシック" w:hAnsi="ＭＳ ゴシック" w:cs="Times New Roman" w:hint="eastAsia"/>
          <w:b/>
          <w:sz w:val="24"/>
          <w:szCs w:val="24"/>
        </w:rPr>
        <w:t>魚津市サテライトオフィス誘致のための企業アポイントメント取得</w:t>
      </w:r>
      <w:r w:rsidR="003D3DAE">
        <w:rPr>
          <w:rFonts w:ascii="ＭＳ ゴシック" w:eastAsia="ＭＳ ゴシック" w:hAnsi="ＭＳ ゴシック" w:cs="Times New Roman" w:hint="eastAsia"/>
          <w:b/>
          <w:sz w:val="24"/>
          <w:szCs w:val="24"/>
        </w:rPr>
        <w:t>・フォローアップ</w:t>
      </w:r>
      <w:r w:rsidRPr="00980137">
        <w:rPr>
          <w:rFonts w:ascii="ＭＳ ゴシック" w:eastAsia="ＭＳ ゴシック" w:hAnsi="ＭＳ ゴシック" w:cs="Times New Roman" w:hint="eastAsia"/>
          <w:b/>
          <w:sz w:val="24"/>
          <w:szCs w:val="24"/>
        </w:rPr>
        <w:t>業務委託</w:t>
      </w:r>
      <w:r w:rsidRPr="00980137">
        <w:rPr>
          <w:rFonts w:ascii="ＭＳ ゴシック" w:eastAsia="ＭＳ ゴシック" w:hAnsi="ＭＳ ゴシック" w:hint="eastAsia"/>
          <w:b/>
          <w:sz w:val="24"/>
          <w:szCs w:val="24"/>
        </w:rPr>
        <w:t>【選考評価表】</w:t>
      </w:r>
    </w:p>
    <w:p w:rsidR="00980137" w:rsidRDefault="00980137" w:rsidP="00980137">
      <w:pPr>
        <w:jc w:val="center"/>
        <w:rPr>
          <w:rFonts w:ascii="ＭＳ ゴシック" w:eastAsia="ＭＳ ゴシック" w:hAnsi="ＭＳ ゴシック"/>
          <w:b/>
          <w:sz w:val="24"/>
          <w:szCs w:val="24"/>
        </w:rPr>
      </w:pPr>
    </w:p>
    <w:p w:rsidR="00980137" w:rsidRDefault="00980137" w:rsidP="00980137">
      <w:pPr>
        <w:jc w:val="center"/>
        <w:rPr>
          <w:rFonts w:ascii="ＭＳ ゴシック" w:eastAsia="ＭＳ ゴシック" w:hAnsi="ＭＳ ゴシック"/>
          <w:b/>
          <w:sz w:val="24"/>
          <w:szCs w:val="24"/>
        </w:rPr>
      </w:pPr>
    </w:p>
    <w:tbl>
      <w:tblPr>
        <w:tblStyle w:val="a3"/>
        <w:tblW w:w="0" w:type="auto"/>
        <w:tblLook w:val="04A0" w:firstRow="1" w:lastRow="0" w:firstColumn="1" w:lastColumn="0" w:noHBand="0" w:noVBand="1"/>
      </w:tblPr>
      <w:tblGrid>
        <w:gridCol w:w="1696"/>
        <w:gridCol w:w="5245"/>
        <w:gridCol w:w="1553"/>
      </w:tblGrid>
      <w:tr w:rsidR="00980137" w:rsidTr="00980137">
        <w:trPr>
          <w:trHeight w:val="820"/>
        </w:trPr>
        <w:tc>
          <w:tcPr>
            <w:tcW w:w="1696" w:type="dxa"/>
            <w:vAlign w:val="center"/>
          </w:tcPr>
          <w:p w:rsidR="00980137" w:rsidRDefault="00980137" w:rsidP="0098013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審査項目</w:t>
            </w:r>
          </w:p>
        </w:tc>
        <w:tc>
          <w:tcPr>
            <w:tcW w:w="5245" w:type="dxa"/>
            <w:vAlign w:val="center"/>
          </w:tcPr>
          <w:p w:rsidR="00980137" w:rsidRDefault="00980137" w:rsidP="0098013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評価事項</w:t>
            </w:r>
          </w:p>
        </w:tc>
        <w:tc>
          <w:tcPr>
            <w:tcW w:w="1553" w:type="dxa"/>
            <w:vAlign w:val="center"/>
          </w:tcPr>
          <w:p w:rsidR="00980137" w:rsidRDefault="00980137" w:rsidP="0098013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点数</w:t>
            </w:r>
          </w:p>
        </w:tc>
      </w:tr>
      <w:tr w:rsidR="00980137" w:rsidTr="00980137">
        <w:trPr>
          <w:trHeight w:val="1119"/>
        </w:trPr>
        <w:tc>
          <w:tcPr>
            <w:tcW w:w="1696" w:type="dxa"/>
            <w:vAlign w:val="center"/>
          </w:tcPr>
          <w:p w:rsid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業務実施</w:t>
            </w:r>
          </w:p>
          <w:p w:rsid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の効果</w:t>
            </w:r>
          </w:p>
        </w:tc>
        <w:tc>
          <w:tcPr>
            <w:tcW w:w="5245" w:type="dxa"/>
            <w:vAlign w:val="center"/>
          </w:tcPr>
          <w:p w:rsidR="00F241D5" w:rsidRPr="002378DE" w:rsidRDefault="002378DE" w:rsidP="00980137">
            <w:pPr>
              <w:rPr>
                <w:rFonts w:ascii="ＭＳ 明朝" w:eastAsia="ＭＳ 明朝" w:hAnsi="ＭＳ 明朝" w:hint="eastAsia"/>
                <w:sz w:val="24"/>
                <w:szCs w:val="24"/>
              </w:rPr>
            </w:pPr>
            <w:r w:rsidRPr="002378DE">
              <w:rPr>
                <w:rFonts w:ascii="ＭＳ 明朝" w:eastAsia="ＭＳ 明朝" w:hAnsi="ＭＳ 明朝" w:hint="eastAsia"/>
                <w:sz w:val="24"/>
                <w:szCs w:val="24"/>
              </w:rPr>
              <w:t>適切な</w:t>
            </w:r>
            <w:r w:rsidRPr="002378DE">
              <w:rPr>
                <w:rFonts w:ascii="ＭＳ 明朝" w:eastAsia="ＭＳ 明朝" w:hAnsi="ＭＳ 明朝"/>
                <w:sz w:val="24"/>
                <w:szCs w:val="24"/>
              </w:rPr>
              <w:t>KPI（事業評価指標）の設定がされ</w:t>
            </w:r>
            <w:r>
              <w:rPr>
                <w:rFonts w:ascii="ＭＳ 明朝" w:eastAsia="ＭＳ 明朝" w:hAnsi="ＭＳ 明朝" w:hint="eastAsia"/>
                <w:sz w:val="24"/>
                <w:szCs w:val="24"/>
              </w:rPr>
              <w:t>、事業目的を達成するための効果的な</w:t>
            </w:r>
            <w:bookmarkStart w:id="0" w:name="_GoBack"/>
            <w:bookmarkEnd w:id="0"/>
            <w:r>
              <w:rPr>
                <w:rFonts w:ascii="ＭＳ 明朝" w:eastAsia="ＭＳ 明朝" w:hAnsi="ＭＳ 明朝" w:hint="eastAsia"/>
                <w:sz w:val="24"/>
                <w:szCs w:val="24"/>
              </w:rPr>
              <w:t>提案となって</w:t>
            </w:r>
            <w:r w:rsidR="00980137" w:rsidRPr="00980137">
              <w:rPr>
                <w:rFonts w:ascii="ＭＳ 明朝" w:eastAsia="ＭＳ 明朝" w:hAnsi="ＭＳ 明朝" w:hint="eastAsia"/>
                <w:sz w:val="24"/>
                <w:szCs w:val="24"/>
              </w:rPr>
              <w:t>いるか</w:t>
            </w:r>
            <w:r w:rsidR="00F241D5">
              <w:rPr>
                <w:rFonts w:ascii="ＭＳ 明朝" w:eastAsia="ＭＳ 明朝" w:hAnsi="ＭＳ 明朝" w:hint="eastAsia"/>
                <w:sz w:val="24"/>
                <w:szCs w:val="24"/>
              </w:rPr>
              <w:t>。</w:t>
            </w:r>
          </w:p>
        </w:tc>
        <w:tc>
          <w:tcPr>
            <w:tcW w:w="1553" w:type="dxa"/>
            <w:vAlign w:val="center"/>
          </w:tcPr>
          <w:p w:rsidR="00980137" w:rsidRPr="00980137" w:rsidRDefault="00980137" w:rsidP="00980137">
            <w:pPr>
              <w:jc w:val="center"/>
              <w:rPr>
                <w:rFonts w:ascii="ＭＳ 明朝" w:eastAsia="ＭＳ 明朝" w:hAnsi="ＭＳ 明朝"/>
                <w:sz w:val="24"/>
                <w:szCs w:val="24"/>
              </w:rPr>
            </w:pPr>
            <w:r>
              <w:rPr>
                <w:rFonts w:ascii="ＭＳ 明朝" w:eastAsia="ＭＳ 明朝" w:hAnsi="ＭＳ 明朝" w:hint="eastAsia"/>
                <w:sz w:val="24"/>
                <w:szCs w:val="24"/>
              </w:rPr>
              <w:t>／</w:t>
            </w:r>
            <w:r w:rsidR="00F527FE">
              <w:rPr>
                <w:rFonts w:ascii="ＭＳ 明朝" w:eastAsia="ＭＳ 明朝" w:hAnsi="ＭＳ 明朝" w:hint="eastAsia"/>
                <w:sz w:val="24"/>
                <w:szCs w:val="24"/>
              </w:rPr>
              <w:t>20</w:t>
            </w:r>
            <w:r>
              <w:rPr>
                <w:rFonts w:ascii="ＭＳ 明朝" w:eastAsia="ＭＳ 明朝" w:hAnsi="ＭＳ 明朝" w:hint="eastAsia"/>
                <w:sz w:val="24"/>
                <w:szCs w:val="24"/>
              </w:rPr>
              <w:t>点</w:t>
            </w:r>
          </w:p>
        </w:tc>
      </w:tr>
      <w:tr w:rsidR="00980137" w:rsidTr="00980137">
        <w:trPr>
          <w:trHeight w:val="1119"/>
        </w:trPr>
        <w:tc>
          <w:tcPr>
            <w:tcW w:w="1696" w:type="dxa"/>
            <w:vAlign w:val="center"/>
          </w:tcPr>
          <w:p w:rsidR="00980137" w:rsidRP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業務実施体制の信頼性</w:t>
            </w:r>
          </w:p>
        </w:tc>
        <w:tc>
          <w:tcPr>
            <w:tcW w:w="5245" w:type="dxa"/>
            <w:vAlign w:val="center"/>
          </w:tcPr>
          <w:p w:rsidR="00980137" w:rsidRPr="00980137" w:rsidRDefault="00980137" w:rsidP="00980137">
            <w:pPr>
              <w:rPr>
                <w:rFonts w:ascii="ＭＳ 明朝" w:eastAsia="ＭＳ 明朝" w:hAnsi="ＭＳ 明朝"/>
                <w:sz w:val="24"/>
                <w:szCs w:val="24"/>
              </w:rPr>
            </w:pPr>
            <w:r w:rsidRPr="00980137">
              <w:rPr>
                <w:rFonts w:ascii="ＭＳ 明朝" w:eastAsia="ＭＳ 明朝" w:hAnsi="ＭＳ 明朝" w:hint="eastAsia"/>
                <w:sz w:val="24"/>
                <w:szCs w:val="24"/>
              </w:rPr>
              <w:t>実現できる実施体制か、</w:t>
            </w:r>
            <w:r w:rsidR="000E77FC">
              <w:rPr>
                <w:rFonts w:ascii="ＭＳ 明朝" w:eastAsia="ＭＳ 明朝" w:hAnsi="ＭＳ 明朝" w:hint="eastAsia"/>
                <w:sz w:val="24"/>
                <w:szCs w:val="24"/>
              </w:rPr>
              <w:t>協力企業</w:t>
            </w:r>
            <w:r w:rsidRPr="00980137">
              <w:rPr>
                <w:rFonts w:ascii="ＭＳ 明朝" w:eastAsia="ＭＳ 明朝" w:hAnsi="ＭＳ 明朝" w:hint="eastAsia"/>
                <w:sz w:val="24"/>
                <w:szCs w:val="24"/>
              </w:rPr>
              <w:t>等はあるか</w:t>
            </w:r>
          </w:p>
        </w:tc>
        <w:tc>
          <w:tcPr>
            <w:tcW w:w="1553" w:type="dxa"/>
            <w:vAlign w:val="center"/>
          </w:tcPr>
          <w:p w:rsidR="00980137" w:rsidRPr="00980137" w:rsidRDefault="00980137" w:rsidP="00980137">
            <w:pPr>
              <w:jc w:val="center"/>
              <w:rPr>
                <w:rFonts w:ascii="ＭＳ 明朝" w:eastAsia="ＭＳ 明朝" w:hAnsi="ＭＳ 明朝"/>
                <w:sz w:val="24"/>
                <w:szCs w:val="24"/>
              </w:rPr>
            </w:pPr>
            <w:r>
              <w:rPr>
                <w:rFonts w:ascii="ＭＳ 明朝" w:eastAsia="ＭＳ 明朝" w:hAnsi="ＭＳ 明朝" w:hint="eastAsia"/>
                <w:sz w:val="24"/>
                <w:szCs w:val="24"/>
              </w:rPr>
              <w:t>／10点</w:t>
            </w:r>
          </w:p>
        </w:tc>
      </w:tr>
      <w:tr w:rsidR="00980137" w:rsidTr="00980137">
        <w:trPr>
          <w:trHeight w:val="1119"/>
        </w:trPr>
        <w:tc>
          <w:tcPr>
            <w:tcW w:w="1696" w:type="dxa"/>
            <w:vAlign w:val="center"/>
          </w:tcPr>
          <w:p w:rsid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業務実績</w:t>
            </w:r>
          </w:p>
        </w:tc>
        <w:tc>
          <w:tcPr>
            <w:tcW w:w="5245" w:type="dxa"/>
            <w:vAlign w:val="center"/>
          </w:tcPr>
          <w:p w:rsidR="00980137" w:rsidRPr="00980137" w:rsidRDefault="00980137" w:rsidP="00980137">
            <w:pPr>
              <w:jc w:val="left"/>
              <w:rPr>
                <w:rFonts w:ascii="ＭＳ 明朝" w:eastAsia="ＭＳ 明朝" w:hAnsi="ＭＳ 明朝"/>
                <w:sz w:val="24"/>
                <w:szCs w:val="24"/>
              </w:rPr>
            </w:pPr>
            <w:r w:rsidRPr="00980137">
              <w:rPr>
                <w:rFonts w:ascii="ＭＳ 明朝" w:eastAsia="ＭＳ 明朝" w:hAnsi="ＭＳ 明朝" w:hint="eastAsia"/>
                <w:sz w:val="24"/>
                <w:szCs w:val="24"/>
              </w:rPr>
              <w:t>過去に同様の自治体の事業実績があるか</w:t>
            </w:r>
          </w:p>
        </w:tc>
        <w:tc>
          <w:tcPr>
            <w:tcW w:w="1553" w:type="dxa"/>
            <w:vAlign w:val="center"/>
          </w:tcPr>
          <w:p w:rsidR="00980137" w:rsidRPr="00980137" w:rsidRDefault="00980137" w:rsidP="00980137">
            <w:pPr>
              <w:jc w:val="center"/>
              <w:rPr>
                <w:rFonts w:ascii="ＭＳ 明朝" w:eastAsia="ＭＳ 明朝" w:hAnsi="ＭＳ 明朝"/>
                <w:sz w:val="24"/>
                <w:szCs w:val="24"/>
              </w:rPr>
            </w:pPr>
            <w:r>
              <w:rPr>
                <w:rFonts w:ascii="ＭＳ 明朝" w:eastAsia="ＭＳ 明朝" w:hAnsi="ＭＳ 明朝" w:hint="eastAsia"/>
                <w:sz w:val="24"/>
                <w:szCs w:val="24"/>
              </w:rPr>
              <w:t>／10点</w:t>
            </w:r>
          </w:p>
        </w:tc>
      </w:tr>
      <w:tr w:rsidR="00980137" w:rsidTr="00980137">
        <w:trPr>
          <w:trHeight w:val="1119"/>
        </w:trPr>
        <w:tc>
          <w:tcPr>
            <w:tcW w:w="1696" w:type="dxa"/>
            <w:vAlign w:val="center"/>
          </w:tcPr>
          <w:p w:rsid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実施スケジュール</w:t>
            </w:r>
          </w:p>
        </w:tc>
        <w:tc>
          <w:tcPr>
            <w:tcW w:w="5245" w:type="dxa"/>
            <w:vAlign w:val="center"/>
          </w:tcPr>
          <w:p w:rsidR="00980137" w:rsidRPr="00980137" w:rsidRDefault="00980137" w:rsidP="00980137">
            <w:pPr>
              <w:jc w:val="left"/>
              <w:rPr>
                <w:rFonts w:ascii="ＭＳ 明朝" w:eastAsia="ＭＳ 明朝" w:hAnsi="ＭＳ 明朝"/>
                <w:sz w:val="24"/>
                <w:szCs w:val="24"/>
              </w:rPr>
            </w:pPr>
            <w:r w:rsidRPr="00980137">
              <w:rPr>
                <w:rFonts w:ascii="ＭＳ 明朝" w:eastAsia="ＭＳ 明朝" w:hAnsi="ＭＳ 明朝" w:hint="eastAsia"/>
                <w:sz w:val="24"/>
                <w:szCs w:val="24"/>
              </w:rPr>
              <w:t>無理がなく効果的なスケジュールか</w:t>
            </w:r>
          </w:p>
        </w:tc>
        <w:tc>
          <w:tcPr>
            <w:tcW w:w="1553" w:type="dxa"/>
            <w:vAlign w:val="center"/>
          </w:tcPr>
          <w:p w:rsidR="00980137" w:rsidRPr="00980137" w:rsidRDefault="00980137" w:rsidP="00980137">
            <w:pPr>
              <w:jc w:val="center"/>
              <w:rPr>
                <w:rFonts w:ascii="ＭＳ 明朝" w:eastAsia="ＭＳ 明朝" w:hAnsi="ＭＳ 明朝"/>
                <w:sz w:val="24"/>
                <w:szCs w:val="24"/>
              </w:rPr>
            </w:pPr>
            <w:r>
              <w:rPr>
                <w:rFonts w:ascii="ＭＳ 明朝" w:eastAsia="ＭＳ 明朝" w:hAnsi="ＭＳ 明朝" w:hint="eastAsia"/>
                <w:sz w:val="24"/>
                <w:szCs w:val="24"/>
              </w:rPr>
              <w:t>／５点</w:t>
            </w:r>
          </w:p>
        </w:tc>
      </w:tr>
      <w:tr w:rsidR="00980137" w:rsidTr="00980137">
        <w:trPr>
          <w:trHeight w:val="1119"/>
        </w:trPr>
        <w:tc>
          <w:tcPr>
            <w:tcW w:w="1696" w:type="dxa"/>
            <w:vAlign w:val="center"/>
          </w:tcPr>
          <w:p w:rsidR="00980137" w:rsidRDefault="00980137" w:rsidP="00980137">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委託金額</w:t>
            </w:r>
          </w:p>
        </w:tc>
        <w:tc>
          <w:tcPr>
            <w:tcW w:w="5245" w:type="dxa"/>
            <w:vAlign w:val="center"/>
          </w:tcPr>
          <w:p w:rsidR="00980137" w:rsidRPr="00980137" w:rsidRDefault="00980137" w:rsidP="00980137">
            <w:pPr>
              <w:jc w:val="left"/>
              <w:rPr>
                <w:rFonts w:ascii="ＭＳ 明朝" w:eastAsia="ＭＳ 明朝" w:hAnsi="ＭＳ 明朝"/>
                <w:sz w:val="24"/>
                <w:szCs w:val="24"/>
              </w:rPr>
            </w:pPr>
            <w:r w:rsidRPr="00980137">
              <w:rPr>
                <w:rFonts w:ascii="ＭＳ 明朝" w:eastAsia="ＭＳ 明朝" w:hAnsi="ＭＳ 明朝" w:hint="eastAsia"/>
                <w:sz w:val="24"/>
                <w:szCs w:val="24"/>
              </w:rPr>
              <w:t>妥当な金額か</w:t>
            </w:r>
          </w:p>
        </w:tc>
        <w:tc>
          <w:tcPr>
            <w:tcW w:w="1553" w:type="dxa"/>
            <w:vAlign w:val="center"/>
          </w:tcPr>
          <w:p w:rsidR="00980137" w:rsidRPr="00980137" w:rsidRDefault="00980137" w:rsidP="00980137">
            <w:pPr>
              <w:jc w:val="center"/>
              <w:rPr>
                <w:rFonts w:ascii="ＭＳ 明朝" w:eastAsia="ＭＳ 明朝" w:hAnsi="ＭＳ 明朝"/>
                <w:sz w:val="24"/>
                <w:szCs w:val="24"/>
              </w:rPr>
            </w:pPr>
            <w:r>
              <w:rPr>
                <w:rFonts w:ascii="ＭＳ 明朝" w:eastAsia="ＭＳ 明朝" w:hAnsi="ＭＳ 明朝" w:hint="eastAsia"/>
                <w:sz w:val="24"/>
                <w:szCs w:val="24"/>
              </w:rPr>
              <w:t>／５点</w:t>
            </w:r>
          </w:p>
        </w:tc>
      </w:tr>
      <w:tr w:rsidR="00F527FE" w:rsidTr="009D4EBA">
        <w:trPr>
          <w:trHeight w:val="1119"/>
        </w:trPr>
        <w:tc>
          <w:tcPr>
            <w:tcW w:w="6941" w:type="dxa"/>
            <w:gridSpan w:val="2"/>
            <w:vAlign w:val="center"/>
          </w:tcPr>
          <w:p w:rsidR="00F527FE" w:rsidRPr="00F527FE" w:rsidRDefault="00F527FE" w:rsidP="00F527FE">
            <w:pPr>
              <w:jc w:val="center"/>
              <w:rPr>
                <w:rFonts w:ascii="ＭＳ ゴシック" w:eastAsia="ＭＳ ゴシック" w:hAnsi="ＭＳ ゴシック"/>
                <w:b/>
                <w:sz w:val="24"/>
                <w:szCs w:val="24"/>
              </w:rPr>
            </w:pPr>
            <w:r w:rsidRPr="00F527FE">
              <w:rPr>
                <w:rFonts w:ascii="ＭＳ ゴシック" w:eastAsia="ＭＳ ゴシック" w:hAnsi="ＭＳ ゴシック" w:hint="eastAsia"/>
                <w:b/>
                <w:sz w:val="24"/>
                <w:szCs w:val="24"/>
              </w:rPr>
              <w:t>合</w:t>
            </w:r>
            <w:r>
              <w:rPr>
                <w:rFonts w:ascii="ＭＳ ゴシック" w:eastAsia="ＭＳ ゴシック" w:hAnsi="ＭＳ ゴシック" w:hint="eastAsia"/>
                <w:b/>
                <w:sz w:val="24"/>
                <w:szCs w:val="24"/>
              </w:rPr>
              <w:t xml:space="preserve">　　　　</w:t>
            </w:r>
            <w:r w:rsidRPr="00F527FE">
              <w:rPr>
                <w:rFonts w:ascii="ＭＳ ゴシック" w:eastAsia="ＭＳ ゴシック" w:hAnsi="ＭＳ ゴシック" w:hint="eastAsia"/>
                <w:b/>
                <w:sz w:val="24"/>
                <w:szCs w:val="24"/>
              </w:rPr>
              <w:t>計</w:t>
            </w:r>
          </w:p>
        </w:tc>
        <w:tc>
          <w:tcPr>
            <w:tcW w:w="1553" w:type="dxa"/>
            <w:vAlign w:val="center"/>
          </w:tcPr>
          <w:p w:rsidR="00F527FE" w:rsidRDefault="00F527FE" w:rsidP="00980137">
            <w:pPr>
              <w:jc w:val="center"/>
              <w:rPr>
                <w:rFonts w:ascii="ＭＳ 明朝" w:eastAsia="ＭＳ 明朝" w:hAnsi="ＭＳ 明朝"/>
                <w:sz w:val="24"/>
                <w:szCs w:val="24"/>
              </w:rPr>
            </w:pPr>
            <w:r>
              <w:rPr>
                <w:rFonts w:ascii="ＭＳ 明朝" w:eastAsia="ＭＳ 明朝" w:hAnsi="ＭＳ 明朝" w:hint="eastAsia"/>
                <w:sz w:val="24"/>
                <w:szCs w:val="24"/>
              </w:rPr>
              <w:t>／50点</w:t>
            </w:r>
          </w:p>
        </w:tc>
      </w:tr>
    </w:tbl>
    <w:p w:rsidR="0076096D" w:rsidRPr="00980137" w:rsidRDefault="0076096D" w:rsidP="00F527FE">
      <w:pPr>
        <w:jc w:val="center"/>
      </w:pPr>
    </w:p>
    <w:sectPr w:rsidR="0076096D" w:rsidRPr="009801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DAE" w:rsidRDefault="003D3DAE" w:rsidP="003D3DAE">
      <w:r>
        <w:separator/>
      </w:r>
    </w:p>
  </w:endnote>
  <w:endnote w:type="continuationSeparator" w:id="0">
    <w:p w:rsidR="003D3DAE" w:rsidRDefault="003D3DAE" w:rsidP="003D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DAE" w:rsidRDefault="003D3DAE" w:rsidP="003D3DAE">
      <w:r>
        <w:separator/>
      </w:r>
    </w:p>
  </w:footnote>
  <w:footnote w:type="continuationSeparator" w:id="0">
    <w:p w:rsidR="003D3DAE" w:rsidRDefault="003D3DAE" w:rsidP="003D3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37"/>
    <w:rsid w:val="000E77FC"/>
    <w:rsid w:val="002378DE"/>
    <w:rsid w:val="003D28C6"/>
    <w:rsid w:val="003D3DAE"/>
    <w:rsid w:val="0076096D"/>
    <w:rsid w:val="00980137"/>
    <w:rsid w:val="00F241D5"/>
    <w:rsid w:val="00F5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044462"/>
  <w15:chartTrackingRefBased/>
  <w15:docId w15:val="{FBAFA8EE-C82E-4797-81B7-DEF8A1E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1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3DAE"/>
    <w:pPr>
      <w:tabs>
        <w:tab w:val="center" w:pos="4252"/>
        <w:tab w:val="right" w:pos="8504"/>
      </w:tabs>
      <w:snapToGrid w:val="0"/>
    </w:pPr>
  </w:style>
  <w:style w:type="character" w:customStyle="1" w:styleId="a5">
    <w:name w:val="ヘッダー (文字)"/>
    <w:basedOn w:val="a0"/>
    <w:link w:val="a4"/>
    <w:uiPriority w:val="99"/>
    <w:rsid w:val="003D3DAE"/>
  </w:style>
  <w:style w:type="paragraph" w:styleId="a6">
    <w:name w:val="footer"/>
    <w:basedOn w:val="a"/>
    <w:link w:val="a7"/>
    <w:uiPriority w:val="99"/>
    <w:unhideWhenUsed/>
    <w:rsid w:val="003D3DAE"/>
    <w:pPr>
      <w:tabs>
        <w:tab w:val="center" w:pos="4252"/>
        <w:tab w:val="right" w:pos="8504"/>
      </w:tabs>
      <w:snapToGrid w:val="0"/>
    </w:pPr>
  </w:style>
  <w:style w:type="character" w:customStyle="1" w:styleId="a7">
    <w:name w:val="フッター (文字)"/>
    <w:basedOn w:val="a0"/>
    <w:link w:val="a6"/>
    <w:uiPriority w:val="99"/>
    <w:rsid w:val="003D3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39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哲也</dc:creator>
  <cp:keywords/>
  <dc:description/>
  <cp:lastModifiedBy>高森  哲也</cp:lastModifiedBy>
  <cp:revision>5</cp:revision>
  <dcterms:created xsi:type="dcterms:W3CDTF">2024-03-14T05:54:00Z</dcterms:created>
  <dcterms:modified xsi:type="dcterms:W3CDTF">2024-04-08T09:15:00Z</dcterms:modified>
</cp:coreProperties>
</file>