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-14605</wp:posOffset>
                </wp:positionV>
                <wp:extent cx="5705475" cy="533400"/>
                <wp:effectExtent l="19685" t="19685" r="29845" b="302260"/>
                <wp:wrapNone/>
                <wp:docPr id="1026" name="四角形: 角を丸くする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四角形: 角を丸くする 1"/>
                      <wps:cNvSpPr/>
                      <wps:spPr>
                        <a:xfrm>
                          <a:off x="0" y="0"/>
                          <a:ext cx="5705475" cy="5334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jc w:val="center"/>
                              <w:rPr>
                                <w:rFonts w:hint="default" w:ascii="HGS創英角ｺﾞｼｯｸUB" w:hAnsi="HGS創英角ｺﾞｼｯｸUB" w:eastAsia="HGS創英角ｺﾞｼｯｸUB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  <w:sz w:val="36"/>
                              </w:rPr>
                              <w:t>魚津市国土強靱化地域計画（改定案）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  <w:sz w:val="36"/>
                              </w:rPr>
                              <w:t>ご意見記入用紙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1" style="mso-position-vertical-relative:text;z-index:2;mso-wrap-distance-left:9pt;width:449.25pt;height:42pt;mso-position-horizontal-relative:margin;position:absolute;mso-position-horizontal:right;margin-top:-1.1399999999999999pt;mso-wrap-distance-bottom:0pt;mso-wrap-distance-right:9pt;mso-wrap-distance-top:0pt;v-text-anchor:middle;" o:spid="_x0000_s1026" o:allowincell="t" o:allowoverlap="t" filled="t" fillcolor="#ffffff [3212]" stroked="t" strokecolor="#000000 [3213]" strokeweight="3pt" o:spt="2" arcsize="10923f">
                <v:fill/>
                <v:stroke linestyle="thinThin" miterlimit="8" endcap="flat" dashstyle="solid" filltype="solid"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spacing w:line="400" w:lineRule="exact"/>
                        <w:jc w:val="center"/>
                        <w:rPr>
                          <w:rFonts w:hint="default" w:ascii="HGS創英角ｺﾞｼｯｸUB" w:hAnsi="HGS創英角ｺﾞｼｯｸUB" w:eastAsia="HGS創英角ｺﾞｼｯｸUB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  <w:sz w:val="36"/>
                        </w:rPr>
                        <w:t>魚津市国土強靱化地域計画（改定案）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  <w:sz w:val="36"/>
                        </w:rPr>
                        <w:t xml:space="preserve"> 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  <w:sz w:val="36"/>
                        </w:rPr>
                        <w:t>ご意見記入用紙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default" w:ascii="HGS創英角ｺﾞｼｯｸUB" w:hAnsi="HGS創英角ｺﾞｼｯｸUB" w:eastAsia="HGS創英角ｺﾞｼｯｸUB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360045</wp:posOffset>
                </wp:positionV>
                <wp:extent cx="5724525" cy="4276725"/>
                <wp:effectExtent l="635" t="635" r="29845" b="10795"/>
                <wp:wrapNone/>
                <wp:docPr id="1027" name="四角形: 角を丸くする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四角形: 角を丸くする 2"/>
                      <wps:cNvSpPr/>
                      <wps:spPr>
                        <a:xfrm>
                          <a:off x="0" y="0"/>
                          <a:ext cx="5724525" cy="4276725"/>
                        </a:xfrm>
                        <a:prstGeom prst="roundRect">
                          <a:avLst>
                            <a:gd name="adj" fmla="val 352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8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u w:val="dotted" w:color="auto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8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u w:val="dotted" w:color="auto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8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u w:val="dotted" w:color="auto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8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u w:val="dotted" w:color="auto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8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u w:val="dotted" w:color="auto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8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u w:val="dotted" w:color="auto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8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u w:val="dotted" w:color="auto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8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u w:val="dotted" w:color="auto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8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u w:val="dotted" w:color="auto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8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u w:val="dotted" w:color="auto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8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u w:val="dotted" w:color="auto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8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u w:val="dotted" w:color="auto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8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u w:val="dotted" w:color="auto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8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u w:val="dotted" w:color="auto"/>
                              </w:rPr>
                              <w:t>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jc w:val="left"/>
                              <w:rPr>
                                <w:rFonts w:hint="default"/>
                                <w:color w:val="000000" w:themeColor="text1"/>
                                <w:sz w:val="28"/>
                                <w:u w:val="dotted" w:color="auto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u w:val="dotted" w:color="auto"/>
                              </w:rPr>
                              <w:t>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2" style="mso-position-vertical-relative:text;z-index:3;mso-wrap-distance-left:9pt;width:450.75pt;height:336.75pt;mso-position-horizontal-relative:margin;position:absolute;mso-position-horizontal:right;margin-top:28.35pt;mso-wrap-distance-bottom:0pt;mso-wrap-distance-right:9pt;mso-wrap-distance-top:0pt;v-text-anchor:top;" o:spid="_x0000_s1027" o:allowincell="t" o:allowoverlap="t" filled="t" fillcolor="#ffffff [3212]" stroked="t" strokecolor="#000000 [3213]" strokeweight="1pt" o:spt="2" arcsize="2312f">
                <v:fill/>
                <v:stroke linestyle="single" miterlimit="8" endcap="flat" dashstyle="solid" filltype="solid"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spacing w:line="400" w:lineRule="exact"/>
                        <w:jc w:val="left"/>
                        <w:rPr>
                          <w:rFonts w:hint="default"/>
                          <w:color w:val="000000" w:themeColor="text1"/>
                          <w:sz w:val="28"/>
                          <w:u w:val="dotted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u w:val="dotted" w:color="auto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jc w:val="left"/>
                        <w:rPr>
                          <w:rFonts w:hint="default"/>
                          <w:color w:val="000000" w:themeColor="text1"/>
                          <w:sz w:val="28"/>
                          <w:u w:val="dotted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u w:val="dotted" w:color="auto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jc w:val="left"/>
                        <w:rPr>
                          <w:rFonts w:hint="default"/>
                          <w:color w:val="000000" w:themeColor="text1"/>
                          <w:sz w:val="28"/>
                          <w:u w:val="dotted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u w:val="dotted" w:color="auto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jc w:val="left"/>
                        <w:rPr>
                          <w:rFonts w:hint="default"/>
                          <w:color w:val="000000" w:themeColor="text1"/>
                          <w:sz w:val="28"/>
                          <w:u w:val="dotted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u w:val="dotted" w:color="auto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jc w:val="left"/>
                        <w:rPr>
                          <w:rFonts w:hint="default"/>
                          <w:color w:val="000000" w:themeColor="text1"/>
                          <w:sz w:val="28"/>
                          <w:u w:val="dotted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u w:val="dotted" w:color="auto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jc w:val="left"/>
                        <w:rPr>
                          <w:rFonts w:hint="default"/>
                          <w:color w:val="000000" w:themeColor="text1"/>
                          <w:sz w:val="28"/>
                          <w:u w:val="dotted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u w:val="dotted" w:color="auto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jc w:val="left"/>
                        <w:rPr>
                          <w:rFonts w:hint="default"/>
                          <w:color w:val="000000" w:themeColor="text1"/>
                          <w:sz w:val="28"/>
                          <w:u w:val="dotted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u w:val="dotted" w:color="auto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jc w:val="left"/>
                        <w:rPr>
                          <w:rFonts w:hint="default"/>
                          <w:color w:val="000000" w:themeColor="text1"/>
                          <w:sz w:val="28"/>
                          <w:u w:val="dotted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u w:val="dotted" w:color="auto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jc w:val="left"/>
                        <w:rPr>
                          <w:rFonts w:hint="default"/>
                          <w:color w:val="000000" w:themeColor="text1"/>
                          <w:sz w:val="28"/>
                          <w:u w:val="dotted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u w:val="dotted" w:color="auto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jc w:val="left"/>
                        <w:rPr>
                          <w:rFonts w:hint="default"/>
                          <w:color w:val="000000" w:themeColor="text1"/>
                          <w:sz w:val="28"/>
                          <w:u w:val="dotted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u w:val="dotted" w:color="auto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jc w:val="left"/>
                        <w:rPr>
                          <w:rFonts w:hint="default"/>
                          <w:color w:val="000000" w:themeColor="text1"/>
                          <w:sz w:val="28"/>
                          <w:u w:val="dotted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u w:val="dotted" w:color="auto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jc w:val="left"/>
                        <w:rPr>
                          <w:rFonts w:hint="default"/>
                          <w:color w:val="000000" w:themeColor="text1"/>
                          <w:sz w:val="28"/>
                          <w:u w:val="dotted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u w:val="dotted" w:color="auto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jc w:val="left"/>
                        <w:rPr>
                          <w:rFonts w:hint="default"/>
                          <w:color w:val="000000" w:themeColor="text1"/>
                          <w:sz w:val="28"/>
                          <w:u w:val="dotted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u w:val="dotted" w:color="auto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jc w:val="left"/>
                        <w:rPr>
                          <w:rFonts w:hint="default"/>
                          <w:color w:val="000000" w:themeColor="text1"/>
                          <w:sz w:val="28"/>
                          <w:u w:val="dotted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u w:val="dotted" w:color="auto"/>
                        </w:rPr>
                        <w:t>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line="400" w:lineRule="exact"/>
                        <w:jc w:val="left"/>
                        <w:rPr>
                          <w:rFonts w:hint="default"/>
                          <w:color w:val="000000" w:themeColor="text1"/>
                          <w:sz w:val="28"/>
                          <w:u w:val="dotted" w:color="auto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8"/>
                          <w:u w:val="dotted" w:color="auto"/>
                        </w:rPr>
                        <w:t>　　　　　　　　　　　　　　　　　　　　　　　　　　　　　　　　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  <w:r>
        <w:rPr>
          <w:rFonts w:hint="default" w:ascii="HGS創英角ｺﾞｼｯｸUB" w:hAnsi="HGS創英角ｺﾞｼｯｸUB" w:eastAsia="HGS創英角ｺﾞｼｯｸUB"/>
          <w:sz w:val="28"/>
        </w:rPr>
        <w:t>ご意見記入欄</w:t>
      </w:r>
      <w:r>
        <w:rPr>
          <w:rFonts w:hint="eastAsia" w:ascii="ＭＳ ゴシック" w:hAnsi="ＭＳ ゴシック" w:eastAsia="ＭＳ ゴシック"/>
          <w:sz w:val="21"/>
        </w:rPr>
        <w:t>（※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ご意見欄が不足する場合は、複数枚にわたってご記入願います。）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360" w:lineRule="exact"/>
        <w:rPr>
          <w:rFonts w:hint="default" w:ascii="HGS創英角ｺﾞｼｯｸUB" w:hAnsi="HGS創英角ｺﾞｼｯｸUB" w:eastAsia="HGS創英角ｺﾞｼｯｸUB"/>
          <w:sz w:val="28"/>
        </w:rPr>
      </w:pPr>
      <w:r>
        <w:rPr>
          <w:rFonts w:hint="eastAsia" w:ascii="HGS創英角ｺﾞｼｯｸUB" w:hAnsi="HGS創英角ｺﾞｼｯｸUB" w:eastAsia="HGS創英角ｺﾞｼｯｸUB"/>
          <w:sz w:val="28"/>
        </w:rPr>
        <w:t>いただいたご意見の市ホームページでの公表についてお選びください。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32"/>
        </w:rPr>
      </w:pPr>
      <w:r>
        <w:rPr>
          <w:rFonts w:hint="default"/>
          <w:sz w:val="28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5724525" cy="447040"/>
                <wp:effectExtent l="635" t="635" r="29845" b="272415"/>
                <wp:wrapNone/>
                <wp:docPr id="1028" name="四角形: 角を丸くする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四角形: 角を丸くする 3"/>
                      <wps:cNvSpPr/>
                      <wps:spPr>
                        <a:xfrm>
                          <a:off x="0" y="0"/>
                          <a:ext cx="5724525" cy="447040"/>
                        </a:xfrm>
                        <a:prstGeom prst="roundRect">
                          <a:avLst>
                            <a:gd name="adj" fmla="val 2150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jc w:val="left"/>
                              <w:rPr>
                                <w:rFonts w:hint="default" w:ascii="ＭＳ ゴシック" w:hAnsi="ＭＳ ゴシック" w:eastAsia="ＭＳ 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ご意見内容の公表　　　□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color w:val="000000" w:themeColor="text1"/>
                              </w:rPr>
                              <w:t>同意する（希望する）　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  <w:t xml:space="preserve">□ 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color w:val="000000" w:themeColor="text1"/>
                              </w:rPr>
                              <w:t>同意しない（希望しない）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四角形: 角を丸くする 3" style="mso-position-vertical-relative:text;z-index:4;mso-wrap-distance-left:9pt;width:450.75pt;height:35.200000000000003pt;mso-position-horizontal-relative:margin;position:absolute;mso-position-horizontal:left;margin-top:0.45pt;mso-wrap-distance-bottom:0pt;mso-wrap-distance-right:9pt;mso-wrap-distance-top:0pt;v-text-anchor:top;" o:spid="_x0000_s1028" o:allowincell="t" o:allowoverlap="t" filled="t" fillcolor="#ffffff [3212]" stroked="t" strokecolor="#000000 [3213]" strokeweight="1pt" o:spt="2" arcsize="14096f">
                <v:fill/>
                <v:stroke linestyle="single" miterlimit="8" endcap="flat" dashstyle="solid" filltype="solid"/>
                <v:textbox style="layout-flow:horizontal;mso-fit-shape-to-text:t;" inset="2.5399999999999996mm,1.2699999999999998mm,2.5399999999999996mm,1.2699999999999998mm">
                  <w:txbxContent>
                    <w:p>
                      <w:pPr>
                        <w:pStyle w:val="0"/>
                        <w:spacing w:line="360" w:lineRule="exact"/>
                        <w:jc w:val="left"/>
                        <w:rPr>
                          <w:rFonts w:hint="default" w:ascii="ＭＳ ゴシック" w:hAnsi="ＭＳ ゴシック" w:eastAsia="ＭＳ ゴシック"/>
                          <w:sz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ご意見内容の公表　　　□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color w:val="000000" w:themeColor="text1"/>
                        </w:rPr>
                        <w:t>同意する（希望する）　</w: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  <w:t xml:space="preserve">□ </w:t>
                      </w:r>
                      <w:r>
                        <w:rPr>
                          <w:rFonts w:hint="default" w:ascii="ＭＳ ゴシック" w:hAnsi="ＭＳ ゴシック" w:eastAsia="ＭＳ ゴシック"/>
                          <w:color w:val="000000" w:themeColor="text1"/>
                        </w:rPr>
                        <w:t>同意しない（希望しない）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spacing w:line="360" w:lineRule="exact"/>
        <w:ind w:left="295" w:hanging="295" w:hangingChars="150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公表を希望する場合でも、内容を要約して掲載する場合があります。また、ホームページへの掲載は、ご意見のみ掲載し、個人情報（住所、氏名等）は公開いたしません。</w:t>
      </w:r>
    </w:p>
    <w:p>
      <w:pPr>
        <w:pStyle w:val="0"/>
        <w:rPr>
          <w:rFonts w:hint="default" w:ascii="ＭＳ ゴシック" w:hAnsi="ＭＳ ゴシック" w:eastAsia="ＭＳ ゴシック"/>
          <w:sz w:val="32"/>
        </w:rPr>
      </w:pPr>
      <w:r>
        <w:rPr>
          <w:rFonts w:hint="default" w:ascii="HGS創英角ｺﾞｼｯｸUB" w:hAnsi="HGS創英角ｺﾞｼｯｸUB" w:eastAsia="HGS創英角ｺﾞｼｯｸUB"/>
          <w:sz w:val="28"/>
        </w:rPr>
        <w:t>意見提出者</w:t>
      </w:r>
      <w:r>
        <w:rPr>
          <w:rFonts w:hint="eastAsia" w:ascii="ＭＳ ゴシック" w:hAnsi="ＭＳ ゴシック" w:eastAsia="ＭＳ ゴシック"/>
          <w:sz w:val="21"/>
        </w:rPr>
        <w:t>（住所、氏名、連絡先の記載がないものは無効となります。）</w:t>
      </w:r>
    </w:p>
    <w:tbl>
      <w:tblPr>
        <w:tblStyle w:val="24"/>
        <w:tblW w:w="90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7"/>
        <w:gridCol w:w="3398"/>
        <w:gridCol w:w="991"/>
        <w:gridCol w:w="1416"/>
        <w:gridCol w:w="992"/>
        <w:gridCol w:w="1266"/>
      </w:tblGrid>
      <w:tr>
        <w:trPr/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住　所</w:t>
            </w:r>
          </w:p>
        </w:tc>
        <w:tc>
          <w:tcPr>
            <w:tcW w:w="807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 xml:space="preserve">  </w:t>
            </w:r>
            <w:r>
              <w:rPr>
                <w:rFonts w:hint="eastAsia" w:ascii="ＭＳ ゴシック" w:hAnsi="ＭＳ ゴシック" w:eastAsia="ＭＳ ゴシック"/>
              </w:rPr>
              <w:t>-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/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氏　名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性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</w:rPr>
              <w:t>別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男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default" w:ascii="ＭＳ ゴシック" w:hAnsi="ＭＳ ゴシック" w:eastAsia="ＭＳ ゴシック"/>
              </w:rPr>
              <w:t>女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年</w:t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default" w:ascii="ＭＳ ゴシック" w:hAnsi="ＭＳ ゴシック" w:eastAsia="ＭＳ ゴシック"/>
              </w:rPr>
              <w:t>代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righ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default" w:ascii="ＭＳ ゴシック" w:hAnsi="ＭＳ ゴシック" w:eastAsia="ＭＳ ゴシック"/>
              </w:rPr>
              <w:t>歳代</w:t>
            </w:r>
          </w:p>
        </w:tc>
      </w:tr>
      <w:tr>
        <w:trPr/>
        <w:tc>
          <w:tcPr>
            <w:tcW w:w="9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ＴＥＬ</w:t>
            </w:r>
          </w:p>
        </w:tc>
        <w:tc>
          <w:tcPr>
            <w:tcW w:w="3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ind w:firstLine="907" w:firstLineChars="400"/>
              <w:jc w:val="left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-</w:t>
            </w:r>
            <w:r>
              <w:rPr>
                <w:rFonts w:hint="eastAsia" w:ascii="ＭＳ ゴシック" w:hAnsi="ＭＳ ゴシック" w:eastAsia="ＭＳ ゴシック"/>
              </w:rPr>
              <w:t>　　　</w:t>
            </w:r>
            <w:r>
              <w:rPr>
                <w:rFonts w:hint="eastAsia" w:ascii="ＭＳ ゴシック" w:hAnsi="ＭＳ ゴシック" w:eastAsia="ＭＳ ゴシック"/>
              </w:rPr>
              <w:t>-</w:t>
            </w:r>
          </w:p>
        </w:tc>
        <w:tc>
          <w:tcPr>
            <w:tcW w:w="9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E-mail</w:t>
            </w:r>
          </w:p>
        </w:tc>
        <w:tc>
          <w:tcPr>
            <w:tcW w:w="36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left"/>
              <w:rPr>
                <w:rFonts w:hint="default" w:ascii="ＭＳ ゴシック" w:hAnsi="ＭＳ ゴシック" w:eastAsia="ＭＳ ゴシック"/>
              </w:rPr>
            </w:pPr>
          </w:p>
        </w:tc>
      </w:tr>
    </w:tbl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21"/>
        </w:rPr>
      </w:pPr>
      <w:r>
        <w:rPr>
          <w:rFonts w:hint="eastAsia" w:ascii="ＭＳ ゴシック" w:hAnsi="ＭＳ ゴシック" w:eastAsia="ＭＳ ゴシック"/>
          <w:sz w:val="21"/>
        </w:rPr>
        <w:t>※</w:t>
      </w:r>
      <w:r>
        <w:rPr>
          <w:rFonts w:hint="eastAsia" w:ascii="ＭＳ ゴシック" w:hAnsi="ＭＳ ゴシック" w:eastAsia="ＭＳ ゴシック"/>
          <w:sz w:val="21"/>
        </w:rPr>
        <w:t xml:space="preserve"> </w:t>
      </w:r>
      <w:r>
        <w:rPr>
          <w:rFonts w:hint="eastAsia" w:ascii="ＭＳ ゴシック" w:hAnsi="ＭＳ ゴシック" w:eastAsia="ＭＳ ゴシック"/>
          <w:sz w:val="21"/>
        </w:rPr>
        <w:t>個人情報は、ご意見の内容確認や回答のために利用するものであり、適正に管理いたします。</w: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3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5734050" cy="1056640"/>
                <wp:effectExtent l="635" t="635" r="29845" b="10795"/>
                <wp:wrapNone/>
                <wp:docPr id="1029" name="四角形: 角を丸くする 4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四角形: 角を丸くする 4"/>
                      <wps:cNvSpPr/>
                      <wps:spPr>
                        <a:xfrm>
                          <a:off x="0" y="0"/>
                          <a:ext cx="5734050" cy="1056640"/>
                        </a:xfrm>
                        <a:prstGeom prst="roundRect">
                          <a:avLst>
                            <a:gd name="adj" fmla="val 10896"/>
                          </a:avLst>
                        </a:prstGeom>
                        <a:solidFill>
                          <a:schemeClr val="bg1"/>
                        </a:solidFill>
                        <a:ln w="127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S創英角ｺﾞｼｯｸUB" w:hAnsi="HGS創英角ｺﾞｼｯｸUB" w:eastAsia="HGS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受付期間：令和８年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３月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９日（月）　～　令和８年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３月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 xml:space="preserve"> 30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日（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月）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17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時まで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S創英角ｺﾞｼｯｸUB" w:hAnsi="HGS創英角ｺﾞｼｯｸUB" w:eastAsia="HGS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閲覧場所：魚津市ホームページまたは魚津市役所建設課（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市役所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３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階）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S創英角ｺﾞｼｯｸUB" w:hAnsi="HGS創英角ｺﾞｼｯｸUB" w:eastAsia="HGS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問合せ先：魚津市建設課整備改良係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S創英角ｺﾞｼｯｸUB" w:hAnsi="HGS創英角ｺﾞｼｯｸUB" w:eastAsia="HGS創英角ｺﾞｼｯｸUB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TEL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0765-23-10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29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FAX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0765-23-1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169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　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E-mail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：</w:t>
                            </w:r>
                            <w:r>
                              <w:rPr>
                                <w:rFonts w:hint="eastAsia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kensetsu</w:t>
                            </w:r>
                            <w:r>
                              <w:rPr>
                                <w:rFonts w:hint="default" w:ascii="HGS創英角ｺﾞｼｯｸUB" w:hAnsi="HGS創英角ｺﾞｼｯｸUB" w:eastAsia="HGS創英角ｺﾞｼｯｸUB"/>
                                <w:color w:val="000000" w:themeColor="text1"/>
                              </w:rPr>
                              <w:t>@city.uozu.lg.jp</w:t>
                            </w:r>
                          </w:p>
                        </w:txbxContent>
                      </wps:txbx>
                      <wps:bodyPr rot="0" vertOverflow="overflow" horzOverflow="overflow" wrap="square" lIns="36000" rIns="3600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4" style="mso-position-vertical-relative:text;z-index:5;mso-wrap-distance-left:9pt;width:451.5pt;height:83.2pt;mso-position-horizontal-relative:margin;position:absolute;mso-position-horizontal:right;margin-top:7.1pt;mso-wrap-distance-bottom:0pt;mso-wrap-distance-right:9pt;mso-wrap-distance-top:0pt;v-text-anchor:top;" o:spid="_x0000_s1029" o:allowincell="t" o:allowoverlap="t" filled="t" fillcolor="#ffffff [3212]" stroked="t" strokecolor="#000000 [3213]" strokeweight="1pt" o:spt="2" arcsize="7142f">
                <v:fill/>
                <v:stroke linestyle="single" miterlimit="8" endcap="flat" dashstyle="solid" filltype="solid"/>
                <v:textbox style="layout-flow:horizontal;" inset="0.99999999999999978mm,1.2699999999999998mm,0.99999999999999978mm,1.2699999999999998mm">
                  <w:txbxContent>
                    <w:p>
                      <w:pPr>
                        <w:pStyle w:val="0"/>
                        <w:jc w:val="left"/>
                        <w:rPr>
                          <w:rFonts w:hint="default" w:ascii="HGS創英角ｺﾞｼｯｸUB" w:hAnsi="HGS創英角ｺﾞｼｯｸUB" w:eastAsia="HGS創英角ｺﾞｼｯｸUB"/>
                          <w:color w:val="000000" w:themeColor="text1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>受付期間：令和８年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>３月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>９日（月）　～　令和８年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>３月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 xml:space="preserve"> 30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000000" w:themeColor="text1"/>
                        </w:rPr>
                        <w:t>日（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>月）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>17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000000" w:themeColor="text1"/>
                        </w:rPr>
                        <w:t>時まで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HGS創英角ｺﾞｼｯｸUB" w:hAnsi="HGS創英角ｺﾞｼｯｸUB" w:eastAsia="HGS創英角ｺﾞｼｯｸUB"/>
                          <w:color w:val="000000" w:themeColor="text1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>閲覧場所：魚津市ホームページまたは魚津市役所建設課（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000000" w:themeColor="text1"/>
                        </w:rPr>
                        <w:t>市役所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>３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000000" w:themeColor="text1"/>
                        </w:rPr>
                        <w:t>階）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HGS創英角ｺﾞｼｯｸUB" w:hAnsi="HGS創英角ｺﾞｼｯｸUB" w:eastAsia="HGS創英角ｺﾞｼｯｸUB"/>
                          <w:color w:val="000000" w:themeColor="text1"/>
                        </w:rPr>
                      </w:pP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>問合せ先：魚津市建設課整備改良係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HGS創英角ｺﾞｼｯｸUB" w:hAnsi="HGS創英角ｺﾞｼｯｸUB" w:eastAsia="HGS創英角ｺﾞｼｯｸUB"/>
                          <w:color w:val="000000" w:themeColor="text1"/>
                        </w:rPr>
                      </w:pP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000000" w:themeColor="text1"/>
                        </w:rPr>
                        <w:t>TEL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>：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000000" w:themeColor="text1"/>
                        </w:rPr>
                        <w:t>0765-23-10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>29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>　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000000" w:themeColor="text1"/>
                        </w:rPr>
                        <w:t>FAX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>：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000000" w:themeColor="text1"/>
                        </w:rPr>
                        <w:t>0765-23-1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>169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>　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000000" w:themeColor="text1"/>
                        </w:rPr>
                        <w:t>E-mail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>：</w:t>
                      </w:r>
                      <w:r>
                        <w:rPr>
                          <w:rFonts w:hint="eastAsia" w:ascii="HGS創英角ｺﾞｼｯｸUB" w:hAnsi="HGS創英角ｺﾞｼｯｸUB" w:eastAsia="HGS創英角ｺﾞｼｯｸUB"/>
                          <w:color w:val="000000" w:themeColor="text1"/>
                        </w:rPr>
                        <w:t>kensetsu</w:t>
                      </w:r>
                      <w:r>
                        <w:rPr>
                          <w:rFonts w:hint="default" w:ascii="HGS創英角ｺﾞｼｯｸUB" w:hAnsi="HGS創英角ｺﾞｼｯｸUB" w:eastAsia="HGS創英角ｺﾞｼｯｸUB"/>
                          <w:color w:val="000000" w:themeColor="text1"/>
                        </w:rPr>
                        <w:t>@city.uozu.lg.jp</w:t>
                      </w:r>
                    </w:p>
                  </w:txbxContent>
                </v:textbox>
                <v:imagedata o:title=""/>
                <w10:wrap type="none" anchorx="margin" anchory="text"/>
              </v:roundrect>
            </w:pict>
          </mc:Fallback>
        </mc:AlternateContent>
      </w: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32"/>
        </w:rPr>
      </w:pPr>
    </w:p>
    <w:p>
      <w:pPr>
        <w:pStyle w:val="0"/>
        <w:spacing w:line="360" w:lineRule="exact"/>
        <w:rPr>
          <w:rFonts w:hint="default" w:ascii="ＭＳ ゴシック" w:hAnsi="ＭＳ ゴシック" w:eastAsia="ＭＳ ゴシック"/>
          <w:sz w:val="32"/>
        </w:rPr>
      </w:pPr>
      <w:r>
        <w:rPr>
          <w:rFonts w:hint="default" w:ascii="ＭＳ ゴシック" w:hAnsi="ＭＳ ゴシック" w:eastAsia="ＭＳ ゴシック"/>
          <w:sz w:val="3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margin">
                  <wp:posOffset>511175</wp:posOffset>
                </wp:positionH>
                <wp:positionV relativeFrom="paragraph">
                  <wp:posOffset>824865</wp:posOffset>
                </wp:positionV>
                <wp:extent cx="4761865" cy="460375"/>
                <wp:effectExtent l="635" t="635" r="29845" b="10795"/>
                <wp:wrapNone/>
                <wp:docPr id="1030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5"/>
                      <wps:cNvSpPr txBox="1"/>
                      <wps:spPr>
                        <a:xfrm>
                          <a:off x="0" y="0"/>
                          <a:ext cx="4761865" cy="460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BIZ UDPゴシック" w:hAnsi="BIZ UDPゴシック" w:eastAsia="BIZ UDPゴシック"/>
                                <w:sz w:val="28"/>
                              </w:rPr>
                            </w:pPr>
                            <w:r>
                              <w:rPr>
                                <w:rFonts w:hint="eastAsia" w:ascii="BIZ UDPゴシック" w:hAnsi="BIZ UDPゴシック" w:eastAsia="BIZ UDPゴシック"/>
                                <w:sz w:val="28"/>
                              </w:rPr>
                              <w:t>締切：令和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8"/>
                              </w:rPr>
                              <w:t>8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8"/>
                              </w:rPr>
                              <w:t>年３月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8"/>
                              </w:rPr>
                              <w:t>30</w:t>
                            </w:r>
                            <w:r>
                              <w:rPr>
                                <w:rFonts w:hint="eastAsia" w:ascii="BIZ UDPゴシック" w:hAnsi="BIZ UDPゴシック" w:eastAsia="BIZ UDPゴシック"/>
                                <w:sz w:val="28"/>
                              </w:rPr>
                              <w:t>日（月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BIZ UDPゴシック" w:hAnsi="BIZ UDPゴシック" w:eastAsia="BIZ UDPゴシック"/>
                                <w:sz w:val="28"/>
                              </w:rPr>
                              <w:t>）必着（郵送は消印有効）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position-vertical-relative:text;z-index:6;mso-wrap-distance-left:9pt;width:374.95pt;height:36.25pt;mso-position-horizontal-relative:margin;position:absolute;margin-left:40.25pt;margin-top:64.95pt;mso-wrap-distance-bottom:0pt;mso-wrap-distance-right:9pt;mso-wrap-distance-top:0pt;v-text-anchor:top;" o:spid="_x0000_s1030" o:allowincell="t" o:allowoverlap="t" filled="t" fillcolor="#ffffff [3201]" stroked="t" strokecolor="#000000" strokeweight="1.5pt" o:spt="202" type="#_x0000_t202">
                <v:fill/>
                <v:stroke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BIZ UDPゴシック" w:hAnsi="BIZ UDPゴシック" w:eastAsia="BIZ UDPゴシック"/>
                          <w:sz w:val="28"/>
                        </w:rPr>
                      </w:pPr>
                      <w:r>
                        <w:rPr>
                          <w:rFonts w:hint="eastAsia" w:ascii="BIZ UDPゴシック" w:hAnsi="BIZ UDPゴシック" w:eastAsia="BIZ UDPゴシック"/>
                          <w:sz w:val="28"/>
                        </w:rPr>
                        <w:t>締切：令和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8"/>
                        </w:rPr>
                        <w:t>8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8"/>
                        </w:rPr>
                        <w:t>年３月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8"/>
                        </w:rPr>
                        <w:t>30</w:t>
                      </w:r>
                      <w:r>
                        <w:rPr>
                          <w:rFonts w:hint="eastAsia" w:ascii="BIZ UDPゴシック" w:hAnsi="BIZ UDPゴシック" w:eastAsia="BIZ UDPゴシック"/>
                          <w:sz w:val="28"/>
                        </w:rPr>
                        <w:t>日（月</w:t>
                      </w:r>
                      <w:bookmarkStart w:id="1" w:name="_GoBack"/>
                      <w:bookmarkEnd w:id="1"/>
                      <w:r>
                        <w:rPr>
                          <w:rFonts w:hint="eastAsia" w:ascii="BIZ UDPゴシック" w:hAnsi="BIZ UDPゴシック" w:eastAsia="BIZ UDPゴシック"/>
                          <w:sz w:val="28"/>
                        </w:rPr>
                        <w:t>）必着（郵送は消印有効）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sectPr>
      <w:pgSz w:w="11906" w:h="16838"/>
      <w:pgMar w:top="1418" w:right="1418" w:bottom="1418" w:left="1418" w:header="851" w:footer="567" w:gutter="0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Meiryo UI" w:hAnsi="Meiryo UI" w:eastAsia="Meiryo UI"/>
      <w:color w:val="000000"/>
      <w:kern w:val="0"/>
    </w:r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19</Words>
  <Characters>483</Characters>
  <Application>JUST Note</Application>
  <Lines>66</Lines>
  <Paragraphs>37</Paragraphs>
  <CharactersWithSpaces>996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廣田  博之</dc:creator>
  <cp:lastModifiedBy>前田　優河</cp:lastModifiedBy>
  <cp:lastPrinted>2024-02-13T02:17:00Z</cp:lastPrinted>
  <dcterms:created xsi:type="dcterms:W3CDTF">2022-12-13T01:15:00Z</dcterms:created>
  <dcterms:modified xsi:type="dcterms:W3CDTF">2026-03-05T00:07:23Z</dcterms:modified>
  <cp:revision>14</cp:revision>
</cp:coreProperties>
</file>