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32"/>
        </w:rPr>
        <w:t>質　問　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魚津市長　　宛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800" w:firstLineChars="20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</w:t>
      </w:r>
    </w:p>
    <w:p>
      <w:pPr>
        <w:pStyle w:val="0"/>
        <w:ind w:firstLine="4800" w:firstLineChars="20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代表者名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魚津カニ活キャンペーン事業業務</w:t>
      </w:r>
      <w:r>
        <w:rPr>
          <w:rFonts w:hint="eastAsia" w:ascii="BIZ UD明朝 Medium" w:hAnsi="BIZ UD明朝 Medium" w:eastAsia="BIZ UD明朝 Medium"/>
          <w:strike w:val="0"/>
          <w:dstrike w:val="0"/>
          <w:sz w:val="24"/>
        </w:rPr>
        <w:t>委託公募型プロポーザル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に関し、以下のとおり質問がありますので、提出します。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520"/>
        <w:gridCol w:w="5357"/>
      </w:tblGrid>
      <w:tr>
        <w:trPr/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No.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対象資料・該当箇所</w:t>
            </w:r>
          </w:p>
        </w:tc>
        <w:tc>
          <w:tcPr>
            <w:tcW w:w="535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質問事項</w:t>
            </w:r>
          </w:p>
        </w:tc>
      </w:tr>
      <w:tr>
        <w:trPr>
          <w:trHeight w:val="143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35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35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35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＜連絡先＞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trike w:val="0"/>
          <w:dstrike w:val="1"/>
          <w:sz w:val="24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ゴシック" w:hAnsi="BIZ UDゴシック" w:eastAsia="BIZ UD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="BIZ UDゴシック" w:hAnsi="BIZ UDゴシック" w:eastAsia="BIZ UDゴシック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BIZ UDゴシック" w:hAnsi="BIZ UDゴシック" w:eastAsia="BIZ UDゴシック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  <w:p>
    <w:pPr>
      <w:pStyle w:val="0"/>
      <w:jc w:val="right"/>
      <w:rPr>
        <w:rFonts w:hint="eastAsia"/>
      </w:rPr>
    </w:pPr>
    <w:r>
      <w:rPr>
        <w:rFonts w:hint="eastAsia" w:ascii="BIZ UD明朝 Medium" w:hAnsi="BIZ UD明朝 Medium" w:eastAsia="BIZ UD明朝 Medium"/>
        <w:sz w:val="24"/>
        <w:bdr w:val="single" w:color="auto" w:sz="4" w:space="0"/>
      </w:rPr>
      <w:t>様式１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Chars="0"/>
      <w:jc w:val="right"/>
      <w:rPr>
        <w:rFonts w:hint="eastAsia"/>
      </w:rPr>
    </w:pPr>
  </w:p>
  <w:p>
    <w:pPr>
      <w:pStyle w:val="0"/>
      <w:ind w:rightChars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</TotalTime>
  <Pages>1</Pages>
  <Words>1</Words>
  <Characters>116</Characters>
  <Application>JUST Note</Application>
  <Lines>33</Lines>
  <Paragraphs>17</Paragraphs>
  <Company>Dynabook</Company>
  <CharactersWithSpaces>154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蒔崎　奈桜子</dc:creator>
  <cp:lastModifiedBy>蒔崎　奈桜子</cp:lastModifiedBy>
  <dcterms:created xsi:type="dcterms:W3CDTF">2024-05-15T06:56:00Z</dcterms:created>
  <dcterms:modified xsi:type="dcterms:W3CDTF">2026-03-31T10:20:50Z</dcterms:modified>
  <cp:revision>32</cp:revision>
</cp:coreProperties>
</file>