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3DAB" w:rsidRDefault="00085B64">
      <w:pPr>
        <w:pStyle w:val="a4"/>
        <w:ind w:right="960"/>
        <w:jc w:val="both"/>
        <w:rPr>
          <w:rFonts w:ascii="ＭＳ 明朝" w:hAnsi="ＭＳ 明朝"/>
        </w:rPr>
      </w:pPr>
      <w:r>
        <w:rPr>
          <w:rFonts w:ascii="ＭＳ 明朝" w:hAnsi="ＭＳ 明朝" w:hint="eastAsia"/>
        </w:rPr>
        <w:t>様式第４号</w:t>
      </w:r>
    </w:p>
    <w:p w:rsidR="00E93DAB" w:rsidRDefault="00E93DAB">
      <w:pPr>
        <w:pStyle w:val="a4"/>
        <w:ind w:right="960"/>
        <w:jc w:val="both"/>
        <w:rPr>
          <w:rFonts w:ascii="ＭＳ 明朝" w:hAnsi="ＭＳ 明朝"/>
        </w:rPr>
      </w:pPr>
    </w:p>
    <w:p w:rsidR="00E93DAB" w:rsidRDefault="00085B64">
      <w:pPr>
        <w:pStyle w:val="a4"/>
        <w:ind w:right="960"/>
        <w:jc w:val="center"/>
        <w:rPr>
          <w:rFonts w:ascii="ＭＳ 明朝" w:hAnsi="ＭＳ 明朝"/>
          <w:sz w:val="32"/>
        </w:rPr>
      </w:pPr>
      <w:r>
        <w:rPr>
          <w:rFonts w:ascii="ＭＳ 明朝" w:hAnsi="ＭＳ 明朝" w:hint="eastAsia"/>
          <w:sz w:val="32"/>
        </w:rPr>
        <w:t>参加資格要件確認書</w:t>
      </w:r>
    </w:p>
    <w:p w:rsidR="00E93DAB" w:rsidRDefault="00E93DAB">
      <w:pPr>
        <w:pStyle w:val="a4"/>
        <w:ind w:right="960"/>
        <w:jc w:val="both"/>
        <w:rPr>
          <w:rFonts w:ascii="ＭＳ 明朝" w:hAnsi="ＭＳ 明朝"/>
        </w:rPr>
      </w:pPr>
    </w:p>
    <w:p w:rsidR="00E93DAB" w:rsidRDefault="00E93DAB">
      <w:pPr>
        <w:pStyle w:val="a4"/>
        <w:ind w:right="960"/>
        <w:jc w:val="both"/>
        <w:rPr>
          <w:rFonts w:ascii="ＭＳ 明朝" w:hAnsi="ＭＳ 明朝"/>
        </w:rPr>
      </w:pPr>
    </w:p>
    <w:p w:rsidR="00E93DAB" w:rsidRDefault="00085B64">
      <w:pPr>
        <w:pStyle w:val="a4"/>
        <w:ind w:right="158"/>
        <w:jc w:val="both"/>
        <w:rPr>
          <w:rFonts w:ascii="ＭＳ 明朝" w:hAnsi="ＭＳ 明朝"/>
        </w:rPr>
      </w:pPr>
      <w:r>
        <w:rPr>
          <w:rFonts w:ascii="ＭＳ 明朝" w:hAnsi="ＭＳ 明朝" w:hint="eastAsia"/>
        </w:rPr>
        <w:t xml:space="preserve">　　　　　　　　　　　　　　　　　　　（□欄にチェック印を記入すること）</w:t>
      </w:r>
    </w:p>
    <w:tbl>
      <w:tblPr>
        <w:tblW w:w="9314" w:type="dxa"/>
        <w:tblInd w:w="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48"/>
        <w:gridCol w:w="2366"/>
      </w:tblGrid>
      <w:tr w:rsidR="00E93DAB">
        <w:tc>
          <w:tcPr>
            <w:tcW w:w="6948" w:type="dxa"/>
            <w:shd w:val="clear" w:color="auto" w:fill="auto"/>
          </w:tcPr>
          <w:p w:rsidR="00E93DAB" w:rsidRDefault="00085B64">
            <w:pPr>
              <w:pStyle w:val="a4"/>
              <w:ind w:right="960"/>
              <w:jc w:val="center"/>
              <w:rPr>
                <w:rFonts w:ascii="ＭＳ 明朝" w:hAnsi="ＭＳ 明朝"/>
              </w:rPr>
            </w:pPr>
            <w:r>
              <w:rPr>
                <w:rFonts w:ascii="ＭＳ 明朝" w:hAnsi="ＭＳ 明朝" w:hint="eastAsia"/>
              </w:rPr>
              <w:t>参加資格事項</w:t>
            </w:r>
          </w:p>
        </w:tc>
        <w:tc>
          <w:tcPr>
            <w:tcW w:w="2366" w:type="dxa"/>
            <w:shd w:val="clear" w:color="auto" w:fill="auto"/>
          </w:tcPr>
          <w:p w:rsidR="00E93DAB" w:rsidRDefault="00085B64">
            <w:pPr>
              <w:pStyle w:val="a4"/>
              <w:ind w:right="12"/>
              <w:jc w:val="center"/>
              <w:rPr>
                <w:rFonts w:ascii="ＭＳ 明朝" w:hAnsi="ＭＳ 明朝"/>
              </w:rPr>
            </w:pPr>
            <w:r>
              <w:rPr>
                <w:rFonts w:ascii="ＭＳ 明朝" w:hAnsi="ＭＳ 明朝" w:hint="eastAsia"/>
              </w:rPr>
              <w:t>該当チェック</w:t>
            </w:r>
          </w:p>
        </w:tc>
      </w:tr>
      <w:tr w:rsidR="00E93DAB">
        <w:tc>
          <w:tcPr>
            <w:tcW w:w="6948" w:type="dxa"/>
            <w:shd w:val="clear" w:color="auto" w:fill="auto"/>
          </w:tcPr>
          <w:p w:rsidR="00E93DAB" w:rsidRDefault="00085B64">
            <w:pPr>
              <w:pStyle w:val="a4"/>
              <w:ind w:right="960" w:firstLineChars="100" w:firstLine="240"/>
              <w:jc w:val="both"/>
              <w:rPr>
                <w:rFonts w:ascii="ＭＳ 明朝" w:hAnsi="ＭＳ 明朝"/>
              </w:rPr>
            </w:pPr>
            <w:r>
              <w:rPr>
                <w:rFonts w:ascii="ＭＳ 明朝" w:hAnsi="ＭＳ 明朝" w:hint="eastAsia"/>
              </w:rPr>
              <w:t>経営状況が正常かつ良好である。</w:t>
            </w:r>
          </w:p>
        </w:tc>
        <w:tc>
          <w:tcPr>
            <w:tcW w:w="2366" w:type="dxa"/>
            <w:shd w:val="clear" w:color="auto" w:fill="auto"/>
          </w:tcPr>
          <w:p w:rsidR="00E93DAB" w:rsidRDefault="00085B64">
            <w:pPr>
              <w:pStyle w:val="a4"/>
              <w:ind w:right="260"/>
              <w:jc w:val="center"/>
              <w:rPr>
                <w:rFonts w:ascii="ＭＳ 明朝" w:hAnsi="ＭＳ 明朝"/>
              </w:rPr>
            </w:pPr>
            <w:r>
              <w:rPr>
                <w:rFonts w:ascii="ＭＳ 明朝" w:hAnsi="ＭＳ 明朝" w:hint="eastAsia"/>
              </w:rPr>
              <w:t>□はい □いいえ</w:t>
            </w:r>
          </w:p>
        </w:tc>
      </w:tr>
      <w:tr w:rsidR="00E93DAB">
        <w:tc>
          <w:tcPr>
            <w:tcW w:w="6948" w:type="dxa"/>
            <w:shd w:val="clear" w:color="auto" w:fill="auto"/>
          </w:tcPr>
          <w:p w:rsidR="00E93DAB" w:rsidRDefault="00085B64">
            <w:pPr>
              <w:pStyle w:val="a4"/>
              <w:ind w:right="46" w:firstLineChars="100" w:firstLine="240"/>
              <w:jc w:val="both"/>
              <w:rPr>
                <w:rFonts w:ascii="ＭＳ 明朝" w:hAnsi="ＭＳ 明朝"/>
              </w:rPr>
            </w:pPr>
            <w:r>
              <w:rPr>
                <w:rFonts w:ascii="ＭＳ 明朝" w:hAnsi="ＭＳ 明朝" w:hint="eastAsia"/>
              </w:rPr>
              <w:t>会社更生法に基づき更正手続き又は民事再生法に基づく再生手続きの開始申し立てをしていない。</w:t>
            </w:r>
          </w:p>
        </w:tc>
        <w:tc>
          <w:tcPr>
            <w:tcW w:w="2366" w:type="dxa"/>
            <w:shd w:val="clear" w:color="auto" w:fill="auto"/>
          </w:tcPr>
          <w:p w:rsidR="00E93DAB" w:rsidRDefault="00085B64">
            <w:pPr>
              <w:pStyle w:val="a4"/>
              <w:ind w:right="260"/>
              <w:jc w:val="center"/>
              <w:rPr>
                <w:rFonts w:ascii="ＭＳ 明朝" w:hAnsi="ＭＳ 明朝"/>
              </w:rPr>
            </w:pPr>
            <w:r>
              <w:rPr>
                <w:rFonts w:ascii="ＭＳ 明朝" w:hAnsi="ＭＳ 明朝" w:hint="eastAsia"/>
              </w:rPr>
              <w:t>□はい □いいえ</w:t>
            </w:r>
          </w:p>
        </w:tc>
      </w:tr>
      <w:tr w:rsidR="00E93DAB">
        <w:tc>
          <w:tcPr>
            <w:tcW w:w="6948" w:type="dxa"/>
            <w:shd w:val="clear" w:color="auto" w:fill="auto"/>
          </w:tcPr>
          <w:p w:rsidR="00E93DAB" w:rsidRDefault="00085B64">
            <w:pPr>
              <w:pStyle w:val="a4"/>
              <w:tabs>
                <w:tab w:val="left" w:pos="6686"/>
              </w:tabs>
              <w:ind w:right="46" w:firstLineChars="100" w:firstLine="240"/>
              <w:jc w:val="both"/>
              <w:rPr>
                <w:rFonts w:ascii="ＭＳ 明朝" w:hAnsi="ＭＳ 明朝"/>
              </w:rPr>
            </w:pPr>
            <w:r>
              <w:rPr>
                <w:rFonts w:ascii="ＭＳ 明朝" w:hAnsi="ＭＳ 明朝" w:hint="eastAsia"/>
              </w:rPr>
              <w:t>学校給食の調理・洗浄等業務について、１つの施設で1日2,500食以上の実績を有している。</w:t>
            </w:r>
          </w:p>
        </w:tc>
        <w:tc>
          <w:tcPr>
            <w:tcW w:w="2366" w:type="dxa"/>
            <w:shd w:val="clear" w:color="auto" w:fill="auto"/>
          </w:tcPr>
          <w:p w:rsidR="00E93DAB" w:rsidRDefault="00085B64">
            <w:pPr>
              <w:pStyle w:val="a4"/>
              <w:ind w:right="260"/>
              <w:jc w:val="center"/>
              <w:rPr>
                <w:rFonts w:ascii="ＭＳ 明朝" w:hAnsi="ＭＳ 明朝"/>
              </w:rPr>
            </w:pPr>
            <w:r>
              <w:rPr>
                <w:rFonts w:ascii="ＭＳ 明朝" w:hAnsi="ＭＳ 明朝" w:hint="eastAsia"/>
              </w:rPr>
              <w:t>□はい □いいえ</w:t>
            </w:r>
          </w:p>
        </w:tc>
      </w:tr>
      <w:tr w:rsidR="00E93DAB">
        <w:tc>
          <w:tcPr>
            <w:tcW w:w="6948" w:type="dxa"/>
            <w:shd w:val="clear" w:color="auto" w:fill="auto"/>
          </w:tcPr>
          <w:p w:rsidR="00E93DAB" w:rsidRDefault="00085B64">
            <w:pPr>
              <w:pStyle w:val="a4"/>
              <w:tabs>
                <w:tab w:val="left" w:pos="6686"/>
              </w:tabs>
              <w:ind w:right="166" w:firstLineChars="100" w:firstLine="240"/>
              <w:jc w:val="both"/>
              <w:rPr>
                <w:rFonts w:ascii="ＭＳ 明朝" w:hAnsi="ＭＳ 明朝"/>
              </w:rPr>
            </w:pPr>
            <w:r>
              <w:rPr>
                <w:rFonts w:ascii="ＭＳ 明朝" w:hAnsi="ＭＳ 明朝" w:hint="eastAsia"/>
              </w:rPr>
              <w:t>令和７・８年度魚津市入札参加資格者名簿（物品・役務）に登録されている。</w:t>
            </w:r>
          </w:p>
        </w:tc>
        <w:tc>
          <w:tcPr>
            <w:tcW w:w="2366" w:type="dxa"/>
            <w:shd w:val="clear" w:color="auto" w:fill="auto"/>
          </w:tcPr>
          <w:p w:rsidR="00E93DAB" w:rsidRDefault="00085B64">
            <w:pPr>
              <w:pStyle w:val="a4"/>
              <w:ind w:right="260"/>
              <w:jc w:val="center"/>
              <w:rPr>
                <w:rFonts w:ascii="ＭＳ 明朝" w:hAnsi="ＭＳ 明朝"/>
              </w:rPr>
            </w:pPr>
            <w:r>
              <w:rPr>
                <w:rFonts w:ascii="ＭＳ 明朝" w:hAnsi="ＭＳ 明朝" w:hint="eastAsia"/>
              </w:rPr>
              <w:t>□はい □いいえ</w:t>
            </w:r>
          </w:p>
        </w:tc>
      </w:tr>
      <w:tr w:rsidR="00E93DAB">
        <w:tc>
          <w:tcPr>
            <w:tcW w:w="6948" w:type="dxa"/>
            <w:shd w:val="clear" w:color="auto" w:fill="auto"/>
          </w:tcPr>
          <w:p w:rsidR="00E93DAB" w:rsidRDefault="00085B64">
            <w:pPr>
              <w:pStyle w:val="a4"/>
              <w:tabs>
                <w:tab w:val="left" w:pos="6566"/>
                <w:tab w:val="left" w:pos="6686"/>
              </w:tabs>
              <w:ind w:right="46" w:firstLineChars="100" w:firstLine="240"/>
              <w:jc w:val="both"/>
              <w:rPr>
                <w:rFonts w:ascii="ＭＳ 明朝" w:hAnsi="ＭＳ 明朝"/>
              </w:rPr>
            </w:pPr>
            <w:r>
              <w:rPr>
                <w:rFonts w:ascii="ＭＳ 明朝" w:hAnsi="ＭＳ 明朝" w:hint="eastAsia"/>
              </w:rPr>
              <w:t>魚津市学校給食センターで発生する緊急事案に速やかに対応できるように、富山県内に本社、支社又は営業所のいずれかがある。</w:t>
            </w:r>
          </w:p>
        </w:tc>
        <w:tc>
          <w:tcPr>
            <w:tcW w:w="2366" w:type="dxa"/>
            <w:shd w:val="clear" w:color="auto" w:fill="auto"/>
          </w:tcPr>
          <w:p w:rsidR="00E93DAB" w:rsidRDefault="00085B64">
            <w:pPr>
              <w:pStyle w:val="a4"/>
              <w:ind w:right="260"/>
              <w:jc w:val="center"/>
              <w:rPr>
                <w:rFonts w:ascii="ＭＳ 明朝" w:hAnsi="ＭＳ 明朝"/>
              </w:rPr>
            </w:pPr>
            <w:r>
              <w:rPr>
                <w:rFonts w:ascii="ＭＳ 明朝" w:hAnsi="ＭＳ 明朝" w:hint="eastAsia"/>
              </w:rPr>
              <w:t>□はい □いいえ</w:t>
            </w:r>
          </w:p>
        </w:tc>
      </w:tr>
      <w:tr w:rsidR="00E93DAB">
        <w:tc>
          <w:tcPr>
            <w:tcW w:w="6948" w:type="dxa"/>
            <w:shd w:val="clear" w:color="auto" w:fill="auto"/>
          </w:tcPr>
          <w:p w:rsidR="00E93DAB" w:rsidRDefault="00085B64">
            <w:pPr>
              <w:pStyle w:val="a4"/>
              <w:tabs>
                <w:tab w:val="left" w:pos="6566"/>
                <w:tab w:val="left" w:pos="6686"/>
              </w:tabs>
              <w:ind w:right="46" w:firstLineChars="100" w:firstLine="240"/>
              <w:jc w:val="both"/>
              <w:rPr>
                <w:rFonts w:ascii="ＭＳ 明朝" w:hAnsi="ＭＳ 明朝"/>
              </w:rPr>
            </w:pPr>
            <w:r>
              <w:rPr>
                <w:rFonts w:ascii="ＭＳ 明朝" w:hAnsi="ＭＳ 明朝" w:hint="eastAsia"/>
              </w:rPr>
              <w:t>過去５年以内に学校給食調理業務又は大量施設調理業務において食品衛生法の営業停止処分を受けたことがない。</w:t>
            </w:r>
          </w:p>
        </w:tc>
        <w:tc>
          <w:tcPr>
            <w:tcW w:w="2366" w:type="dxa"/>
            <w:shd w:val="clear" w:color="auto" w:fill="auto"/>
          </w:tcPr>
          <w:p w:rsidR="00E93DAB" w:rsidRDefault="00085B64">
            <w:pPr>
              <w:pStyle w:val="a4"/>
              <w:ind w:right="260"/>
              <w:jc w:val="center"/>
              <w:rPr>
                <w:rFonts w:ascii="ＭＳ 明朝" w:hAnsi="ＭＳ 明朝"/>
              </w:rPr>
            </w:pPr>
            <w:r>
              <w:rPr>
                <w:rFonts w:ascii="ＭＳ 明朝" w:hAnsi="ＭＳ 明朝" w:hint="eastAsia"/>
              </w:rPr>
              <w:t>□はい □いいえ</w:t>
            </w:r>
          </w:p>
        </w:tc>
      </w:tr>
      <w:tr w:rsidR="00E93DAB">
        <w:tc>
          <w:tcPr>
            <w:tcW w:w="6948" w:type="dxa"/>
            <w:shd w:val="clear" w:color="auto" w:fill="auto"/>
          </w:tcPr>
          <w:p w:rsidR="00E93DAB" w:rsidRDefault="00085B64">
            <w:pPr>
              <w:pStyle w:val="a4"/>
              <w:tabs>
                <w:tab w:val="left" w:pos="6566"/>
                <w:tab w:val="left" w:pos="6686"/>
              </w:tabs>
              <w:ind w:right="46" w:firstLineChars="100" w:firstLine="240"/>
              <w:jc w:val="both"/>
              <w:rPr>
                <w:rFonts w:ascii="ＭＳ 明朝" w:hAnsi="ＭＳ 明朝"/>
              </w:rPr>
            </w:pPr>
            <w:r>
              <w:rPr>
                <w:rFonts w:ascii="ＭＳ 明朝" w:hAnsi="ＭＳ 明朝" w:hint="eastAsia"/>
              </w:rPr>
              <w:t>万一の事故発生に備え、損害賠償を確実に担保できる。</w:t>
            </w:r>
          </w:p>
        </w:tc>
        <w:tc>
          <w:tcPr>
            <w:tcW w:w="2366" w:type="dxa"/>
            <w:shd w:val="clear" w:color="auto" w:fill="auto"/>
          </w:tcPr>
          <w:p w:rsidR="00E93DAB" w:rsidRDefault="00085B64">
            <w:pPr>
              <w:pStyle w:val="a4"/>
              <w:ind w:right="260"/>
              <w:jc w:val="center"/>
              <w:rPr>
                <w:rFonts w:ascii="ＭＳ 明朝" w:hAnsi="ＭＳ 明朝"/>
              </w:rPr>
            </w:pPr>
            <w:r>
              <w:rPr>
                <w:rFonts w:ascii="ＭＳ 明朝" w:hAnsi="ＭＳ 明朝" w:hint="eastAsia"/>
              </w:rPr>
              <w:t>□はい □いいえ</w:t>
            </w:r>
          </w:p>
        </w:tc>
      </w:tr>
      <w:tr w:rsidR="00E93DAB">
        <w:tc>
          <w:tcPr>
            <w:tcW w:w="6948" w:type="dxa"/>
            <w:shd w:val="clear" w:color="auto" w:fill="auto"/>
          </w:tcPr>
          <w:p w:rsidR="00E93DAB" w:rsidRDefault="00085B64">
            <w:pPr>
              <w:pStyle w:val="a4"/>
              <w:ind w:right="960" w:firstLineChars="100" w:firstLine="240"/>
              <w:jc w:val="both"/>
              <w:rPr>
                <w:rFonts w:ascii="ＭＳ 明朝" w:hAnsi="ＭＳ 明朝"/>
              </w:rPr>
            </w:pPr>
            <w:r>
              <w:rPr>
                <w:rFonts w:ascii="ＭＳ 明朝" w:hAnsi="ＭＳ 明朝" w:hint="eastAsia"/>
              </w:rPr>
              <w:t>国税及び地方税の滞納がない。</w:t>
            </w:r>
          </w:p>
        </w:tc>
        <w:tc>
          <w:tcPr>
            <w:tcW w:w="2366" w:type="dxa"/>
            <w:shd w:val="clear" w:color="auto" w:fill="auto"/>
          </w:tcPr>
          <w:p w:rsidR="00E93DAB" w:rsidRDefault="00085B64">
            <w:pPr>
              <w:pStyle w:val="a4"/>
              <w:ind w:right="260"/>
              <w:jc w:val="center"/>
              <w:rPr>
                <w:rFonts w:ascii="ＭＳ 明朝" w:hAnsi="ＭＳ 明朝"/>
              </w:rPr>
            </w:pPr>
            <w:r>
              <w:rPr>
                <w:rFonts w:ascii="ＭＳ 明朝" w:hAnsi="ＭＳ 明朝" w:hint="eastAsia"/>
              </w:rPr>
              <w:t>□はい □いいえ</w:t>
            </w:r>
          </w:p>
        </w:tc>
      </w:tr>
      <w:tr w:rsidR="00E93DAB">
        <w:tc>
          <w:tcPr>
            <w:tcW w:w="6948" w:type="dxa"/>
            <w:shd w:val="clear" w:color="auto" w:fill="auto"/>
          </w:tcPr>
          <w:p w:rsidR="00E93DAB" w:rsidRDefault="00085B64">
            <w:pPr>
              <w:pStyle w:val="a4"/>
              <w:ind w:right="12" w:firstLineChars="100" w:firstLine="240"/>
              <w:jc w:val="both"/>
              <w:rPr>
                <w:rFonts w:ascii="ＭＳ 明朝" w:hAnsi="ＭＳ 明朝"/>
              </w:rPr>
            </w:pPr>
            <w:r>
              <w:rPr>
                <w:rFonts w:ascii="ＭＳ 明朝" w:hAnsi="ＭＳ 明朝" w:hint="eastAsia"/>
              </w:rPr>
              <w:t>学校給食法ほか学校給食関係法令等を熟知し、学校給食の趣旨を十分理解するとともに文部科学省の「学校給食衛生管理の基準（平成21年文部科学省告示第64号）」及び厚生労働省の「大量調理施設衛生管理マニュアル（平成９年３月24日付け衛食第85号別添）」を遵守した業務が遂行できる。</w:t>
            </w:r>
          </w:p>
        </w:tc>
        <w:tc>
          <w:tcPr>
            <w:tcW w:w="2366" w:type="dxa"/>
            <w:shd w:val="clear" w:color="auto" w:fill="auto"/>
          </w:tcPr>
          <w:p w:rsidR="00E93DAB" w:rsidRDefault="00085B64">
            <w:pPr>
              <w:pStyle w:val="a4"/>
              <w:ind w:right="260"/>
              <w:jc w:val="center"/>
              <w:rPr>
                <w:rFonts w:ascii="ＭＳ 明朝" w:hAnsi="ＭＳ 明朝"/>
              </w:rPr>
            </w:pPr>
            <w:r>
              <w:rPr>
                <w:rFonts w:ascii="ＭＳ 明朝" w:hAnsi="ＭＳ 明朝" w:hint="eastAsia"/>
              </w:rPr>
              <w:t>□はい □いいえ</w:t>
            </w:r>
          </w:p>
        </w:tc>
      </w:tr>
    </w:tbl>
    <w:p w:rsidR="00E93DAB" w:rsidRDefault="00E93DAB">
      <w:pPr>
        <w:pStyle w:val="a4"/>
        <w:ind w:right="960"/>
        <w:jc w:val="both"/>
      </w:pPr>
      <w:bookmarkStart w:id="0" w:name="_GoBack"/>
      <w:bookmarkEnd w:id="0"/>
    </w:p>
    <w:sectPr w:rsidR="00E93DAB">
      <w:pgSz w:w="11906" w:h="16838"/>
      <w:pgMar w:top="1418" w:right="1134" w:bottom="1134" w:left="1134" w:header="851" w:footer="992" w:gutter="0"/>
      <w:cols w:space="720"/>
      <w:docGrid w:type="linesAndChars" w:linePitch="3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E7E68" w:rsidRDefault="00085B64">
      <w:r>
        <w:separator/>
      </w:r>
    </w:p>
  </w:endnote>
  <w:endnote w:type="continuationSeparator" w:id="0">
    <w:p w:rsidR="00FE7E68" w:rsidRDefault="00085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E7E68" w:rsidRDefault="00085B64">
      <w:r>
        <w:separator/>
      </w:r>
    </w:p>
  </w:footnote>
  <w:footnote w:type="continuationSeparator" w:id="0">
    <w:p w:rsidR="00FE7E68" w:rsidRDefault="00085B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20"/>
  <w:drawingGridVerticalSpacing w:val="35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3DAB"/>
    <w:rsid w:val="00085B64"/>
    <w:rsid w:val="0015229F"/>
    <w:rsid w:val="003808C9"/>
    <w:rsid w:val="009A6325"/>
    <w:rsid w:val="00BE26D7"/>
    <w:rsid w:val="00E93DAB"/>
    <w:rsid w:val="00FE7E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5:chartTrackingRefBased/>
  <w15:docId w15:val="{A4FF29A7-4DA1-484E-B048-CBBE19D8B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pPr>
      <w:tabs>
        <w:tab w:val="center" w:pos="4252"/>
        <w:tab w:val="right" w:pos="8504"/>
      </w:tabs>
      <w:snapToGrid w:val="0"/>
    </w:pPr>
  </w:style>
  <w:style w:type="character" w:customStyle="1" w:styleId="a6">
    <w:name w:val="ヘッダー (文字)"/>
    <w:link w:val="a5"/>
    <w:rPr>
      <w:kern w:val="2"/>
      <w:sz w:val="24"/>
    </w:rPr>
  </w:style>
  <w:style w:type="paragraph" w:styleId="a7">
    <w:name w:val="footer"/>
    <w:basedOn w:val="a"/>
    <w:link w:val="a8"/>
    <w:pPr>
      <w:tabs>
        <w:tab w:val="center" w:pos="4252"/>
        <w:tab w:val="right" w:pos="8504"/>
      </w:tabs>
      <w:snapToGrid w:val="0"/>
    </w:pPr>
  </w:style>
  <w:style w:type="character" w:customStyle="1" w:styleId="a8">
    <w:name w:val="フッター (文字)"/>
    <w:link w:val="a7"/>
    <w:rPr>
      <w:kern w:val="2"/>
      <w:sz w:val="24"/>
    </w:rPr>
  </w:style>
  <w:style w:type="paragraph" w:styleId="a9">
    <w:name w:val="Balloon Text"/>
    <w:basedOn w:val="a"/>
    <w:link w:val="aa"/>
    <w:semiHidden/>
    <w:rPr>
      <w:rFonts w:ascii="Arial" w:eastAsia="ＭＳ ゴシック" w:hAnsi="Arial"/>
      <w:sz w:val="18"/>
    </w:rPr>
  </w:style>
  <w:style w:type="character" w:customStyle="1" w:styleId="aa">
    <w:name w:val="吹き出し (文字)"/>
    <w:link w:val="a9"/>
    <w:rPr>
      <w:rFonts w:ascii="Arial" w:eastAsia="ＭＳ ゴシック" w:hAnsi="Arial"/>
      <w:kern w:val="2"/>
      <w:sz w:val="18"/>
    </w:rPr>
  </w:style>
  <w:style w:type="character" w:styleId="ab">
    <w:name w:val="footnote reference"/>
    <w:basedOn w:val="a0"/>
    <w:semiHidden/>
    <w:rPr>
      <w:vertAlign w:val="superscript"/>
    </w:rPr>
  </w:style>
  <w:style w:type="character" w:styleId="ac">
    <w:name w:val="endnote reference"/>
    <w:basedOn w:val="a0"/>
    <w:semiHidden/>
    <w:rPr>
      <w:vertAlign w:val="superscript"/>
    </w:rPr>
  </w:style>
  <w:style w:type="table" w:styleId="ad">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520</Words>
  <Characters>73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平成　　年　　月　　日</vt:lpstr>
    </vt:vector>
  </TitlesOfParts>
  <Company/>
  <LinksUpToDate>false</LinksUpToDate>
  <CharactersWithSpaces>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　　年　　月　　日</dc:title>
  <dc:creator>081005</dc:creator>
  <cp:lastModifiedBy>学校給食センター</cp:lastModifiedBy>
  <cp:revision>2</cp:revision>
  <cp:lastPrinted>2021-10-14T01:40:00Z</cp:lastPrinted>
  <dcterms:created xsi:type="dcterms:W3CDTF">2026-10-30T07:12:00Z</dcterms:created>
  <dcterms:modified xsi:type="dcterms:W3CDTF">2026-10-30T07:12:00Z</dcterms:modified>
</cp:coreProperties>
</file>